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eastAsia="SimSun" w:hAnsi="Arial" w:cs="Arial"/>
          <w:color w:val="auto"/>
          <w:kern w:val="3"/>
          <w:sz w:val="22"/>
          <w:szCs w:val="22"/>
          <w:lang w:eastAsia="zh-CN" w:bidi="hi-IN"/>
        </w:rPr>
        <w:id w:val="988979337"/>
        <w:docPartObj>
          <w:docPartGallery w:val="Table of Contents"/>
          <w:docPartUnique/>
        </w:docPartObj>
      </w:sdtPr>
      <w:sdtEndPr>
        <w:rPr>
          <w:b/>
          <w:bCs/>
        </w:rPr>
      </w:sdtEndPr>
      <w:sdtContent>
        <w:p w14:paraId="0C1AB4E7" w14:textId="77777777" w:rsidR="00065A74" w:rsidRPr="001D452E" w:rsidRDefault="00065A74" w:rsidP="001D452E">
          <w:pPr>
            <w:pStyle w:val="Nadpisobsahu"/>
            <w:keepNext w:val="0"/>
            <w:keepLines w:val="0"/>
            <w:widowControl w:val="0"/>
            <w:spacing w:before="0" w:line="300" w:lineRule="auto"/>
            <w:rPr>
              <w:rFonts w:ascii="Arial" w:hAnsi="Arial" w:cs="Arial"/>
              <w:b/>
              <w:color w:val="auto"/>
            </w:rPr>
          </w:pPr>
          <w:r w:rsidRPr="001D452E">
            <w:rPr>
              <w:rFonts w:ascii="Arial" w:hAnsi="Arial" w:cs="Arial"/>
              <w:b/>
              <w:color w:val="auto"/>
            </w:rPr>
            <w:t>Obsah</w:t>
          </w:r>
          <w:r w:rsidR="008C7173" w:rsidRPr="001D452E">
            <w:rPr>
              <w:rFonts w:ascii="Arial" w:hAnsi="Arial" w:cs="Arial"/>
              <w:b/>
              <w:color w:val="auto"/>
            </w:rPr>
            <w:t>:</w:t>
          </w:r>
        </w:p>
        <w:p w14:paraId="779AB803" w14:textId="77777777" w:rsidR="008C7173" w:rsidRPr="001D452E" w:rsidRDefault="008C7173" w:rsidP="001D452E">
          <w:pPr>
            <w:pStyle w:val="Obsah1"/>
            <w:suppressAutoHyphens w:val="0"/>
            <w:spacing w:line="300" w:lineRule="auto"/>
          </w:pPr>
        </w:p>
        <w:p w14:paraId="0E6C89C6" w14:textId="5FE0560D" w:rsidR="00D11255" w:rsidRDefault="00065A74">
          <w:pPr>
            <w:pStyle w:val="Obsah1"/>
            <w:rPr>
              <w:rFonts w:asciiTheme="minorHAnsi" w:eastAsiaTheme="minorEastAsia" w:hAnsiTheme="minorHAnsi" w:cstheme="minorBidi"/>
              <w:b w:val="0"/>
              <w:kern w:val="0"/>
              <w:lang w:eastAsia="cs-CZ" w:bidi="ar-SA"/>
            </w:rPr>
          </w:pPr>
          <w:r w:rsidRPr="00D15486">
            <w:fldChar w:fldCharType="begin"/>
          </w:r>
          <w:r w:rsidRPr="00D15486">
            <w:instrText xml:space="preserve"> TOC \o "1-3" \h \z \u </w:instrText>
          </w:r>
          <w:r w:rsidRPr="00D15486">
            <w:fldChar w:fldCharType="separate"/>
          </w:r>
          <w:hyperlink w:anchor="_Toc133221616" w:history="1">
            <w:r w:rsidR="00D11255" w:rsidRPr="00A51248">
              <w:rPr>
                <w:rStyle w:val="Hypertextovodkaz"/>
              </w:rPr>
              <w:t>a)</w:t>
            </w:r>
            <w:r w:rsidR="00D11255">
              <w:rPr>
                <w:rFonts w:asciiTheme="minorHAnsi" w:eastAsiaTheme="minorEastAsia" w:hAnsiTheme="minorHAnsi" w:cstheme="minorBidi"/>
                <w:b w:val="0"/>
                <w:kern w:val="0"/>
                <w:lang w:eastAsia="cs-CZ" w:bidi="ar-SA"/>
              </w:rPr>
              <w:tab/>
            </w:r>
            <w:r w:rsidR="00D11255" w:rsidRPr="00A51248">
              <w:rPr>
                <w:rStyle w:val="Hypertextovodkaz"/>
              </w:rPr>
              <w:t>Úvod</w:t>
            </w:r>
            <w:r w:rsidR="00D11255">
              <w:rPr>
                <w:webHidden/>
              </w:rPr>
              <w:tab/>
            </w:r>
            <w:r w:rsidR="00D11255">
              <w:rPr>
                <w:webHidden/>
              </w:rPr>
              <w:fldChar w:fldCharType="begin"/>
            </w:r>
            <w:r w:rsidR="00D11255">
              <w:rPr>
                <w:webHidden/>
              </w:rPr>
              <w:instrText xml:space="preserve"> PAGEREF _Toc133221616 \h </w:instrText>
            </w:r>
            <w:r w:rsidR="00D11255">
              <w:rPr>
                <w:webHidden/>
              </w:rPr>
            </w:r>
            <w:r w:rsidR="00D11255">
              <w:rPr>
                <w:webHidden/>
              </w:rPr>
              <w:fldChar w:fldCharType="separate"/>
            </w:r>
            <w:r w:rsidR="000421D4">
              <w:rPr>
                <w:webHidden/>
              </w:rPr>
              <w:t>3</w:t>
            </w:r>
            <w:r w:rsidR="00D11255">
              <w:rPr>
                <w:webHidden/>
              </w:rPr>
              <w:fldChar w:fldCharType="end"/>
            </w:r>
          </w:hyperlink>
        </w:p>
        <w:p w14:paraId="74EE2F7E" w14:textId="0B048603" w:rsidR="00D11255" w:rsidRDefault="00D11255">
          <w:pPr>
            <w:pStyle w:val="Obsah1"/>
            <w:rPr>
              <w:rFonts w:asciiTheme="minorHAnsi" w:eastAsiaTheme="minorEastAsia" w:hAnsiTheme="minorHAnsi" w:cstheme="minorBidi"/>
              <w:b w:val="0"/>
              <w:kern w:val="0"/>
              <w:lang w:eastAsia="cs-CZ" w:bidi="ar-SA"/>
            </w:rPr>
          </w:pPr>
          <w:hyperlink w:anchor="_Toc133221617" w:history="1">
            <w:r w:rsidRPr="00A51248">
              <w:rPr>
                <w:rStyle w:val="Hypertextovodkaz"/>
              </w:rPr>
              <w:t>b)</w:t>
            </w:r>
            <w:r>
              <w:rPr>
                <w:rFonts w:asciiTheme="minorHAnsi" w:eastAsiaTheme="minorEastAsia" w:hAnsiTheme="minorHAnsi" w:cstheme="minorBidi"/>
                <w:b w:val="0"/>
                <w:kern w:val="0"/>
                <w:lang w:eastAsia="cs-CZ" w:bidi="ar-SA"/>
              </w:rPr>
              <w:tab/>
            </w:r>
            <w:r w:rsidRPr="00A51248">
              <w:rPr>
                <w:rStyle w:val="Hypertextovodkaz"/>
              </w:rPr>
              <w:t>Výchozí podklady</w:t>
            </w:r>
            <w:r>
              <w:rPr>
                <w:webHidden/>
              </w:rPr>
              <w:tab/>
            </w:r>
            <w:r>
              <w:rPr>
                <w:webHidden/>
              </w:rPr>
              <w:fldChar w:fldCharType="begin"/>
            </w:r>
            <w:r>
              <w:rPr>
                <w:webHidden/>
              </w:rPr>
              <w:instrText xml:space="preserve"> PAGEREF _Toc133221617 \h </w:instrText>
            </w:r>
            <w:r>
              <w:rPr>
                <w:webHidden/>
              </w:rPr>
            </w:r>
            <w:r>
              <w:rPr>
                <w:webHidden/>
              </w:rPr>
              <w:fldChar w:fldCharType="separate"/>
            </w:r>
            <w:r w:rsidR="000421D4">
              <w:rPr>
                <w:webHidden/>
              </w:rPr>
              <w:t>3</w:t>
            </w:r>
            <w:r>
              <w:rPr>
                <w:webHidden/>
              </w:rPr>
              <w:fldChar w:fldCharType="end"/>
            </w:r>
          </w:hyperlink>
        </w:p>
        <w:p w14:paraId="70A0E84F" w14:textId="58E63D69" w:rsidR="00D11255" w:rsidRDefault="00D11255">
          <w:pPr>
            <w:pStyle w:val="Obsah1"/>
            <w:rPr>
              <w:rFonts w:asciiTheme="minorHAnsi" w:eastAsiaTheme="minorEastAsia" w:hAnsiTheme="minorHAnsi" w:cstheme="minorBidi"/>
              <w:b w:val="0"/>
              <w:kern w:val="0"/>
              <w:lang w:eastAsia="cs-CZ" w:bidi="ar-SA"/>
            </w:rPr>
          </w:pPr>
          <w:hyperlink w:anchor="_Toc133221618" w:history="1">
            <w:r w:rsidRPr="00A51248">
              <w:rPr>
                <w:rStyle w:val="Hypertextovodkaz"/>
              </w:rPr>
              <w:t>c)</w:t>
            </w:r>
            <w:r>
              <w:rPr>
                <w:rFonts w:asciiTheme="minorHAnsi" w:eastAsiaTheme="minorEastAsia" w:hAnsiTheme="minorHAnsi" w:cstheme="minorBidi"/>
                <w:b w:val="0"/>
                <w:kern w:val="0"/>
                <w:lang w:eastAsia="cs-CZ" w:bidi="ar-SA"/>
              </w:rPr>
              <w:tab/>
            </w:r>
            <w:r w:rsidRPr="00A51248">
              <w:rPr>
                <w:rStyle w:val="Hypertextovodkaz"/>
              </w:rPr>
              <w:t>Požadavky na větrací systém</w:t>
            </w:r>
            <w:r>
              <w:rPr>
                <w:webHidden/>
              </w:rPr>
              <w:tab/>
            </w:r>
            <w:r>
              <w:rPr>
                <w:webHidden/>
              </w:rPr>
              <w:fldChar w:fldCharType="begin"/>
            </w:r>
            <w:r>
              <w:rPr>
                <w:webHidden/>
              </w:rPr>
              <w:instrText xml:space="preserve"> PAGEREF _Toc133221618 \h </w:instrText>
            </w:r>
            <w:r>
              <w:rPr>
                <w:webHidden/>
              </w:rPr>
            </w:r>
            <w:r>
              <w:rPr>
                <w:webHidden/>
              </w:rPr>
              <w:fldChar w:fldCharType="separate"/>
            </w:r>
            <w:r w:rsidR="000421D4">
              <w:rPr>
                <w:webHidden/>
              </w:rPr>
              <w:t>3</w:t>
            </w:r>
            <w:r>
              <w:rPr>
                <w:webHidden/>
              </w:rPr>
              <w:fldChar w:fldCharType="end"/>
            </w:r>
          </w:hyperlink>
        </w:p>
        <w:p w14:paraId="67FD227F" w14:textId="7C9305F3" w:rsidR="00D11255" w:rsidRDefault="00D11255">
          <w:pPr>
            <w:pStyle w:val="Obsah1"/>
            <w:rPr>
              <w:rFonts w:asciiTheme="minorHAnsi" w:eastAsiaTheme="minorEastAsia" w:hAnsiTheme="minorHAnsi" w:cstheme="minorBidi"/>
              <w:b w:val="0"/>
              <w:kern w:val="0"/>
              <w:lang w:eastAsia="cs-CZ" w:bidi="ar-SA"/>
            </w:rPr>
          </w:pPr>
          <w:hyperlink w:anchor="_Toc133221619" w:history="1">
            <w:r w:rsidRPr="00A51248">
              <w:rPr>
                <w:rStyle w:val="Hypertextovodkaz"/>
              </w:rPr>
              <w:t>d)</w:t>
            </w:r>
            <w:r>
              <w:rPr>
                <w:rFonts w:asciiTheme="minorHAnsi" w:eastAsiaTheme="minorEastAsia" w:hAnsiTheme="minorHAnsi" w:cstheme="minorBidi"/>
                <w:b w:val="0"/>
                <w:kern w:val="0"/>
                <w:lang w:eastAsia="cs-CZ" w:bidi="ar-SA"/>
              </w:rPr>
              <w:tab/>
            </w:r>
            <w:r w:rsidRPr="00A51248">
              <w:rPr>
                <w:rStyle w:val="Hypertextovodkaz"/>
              </w:rPr>
              <w:t>Popis větracího systému</w:t>
            </w:r>
            <w:r>
              <w:rPr>
                <w:webHidden/>
              </w:rPr>
              <w:tab/>
            </w:r>
            <w:r>
              <w:rPr>
                <w:webHidden/>
              </w:rPr>
              <w:fldChar w:fldCharType="begin"/>
            </w:r>
            <w:r>
              <w:rPr>
                <w:webHidden/>
              </w:rPr>
              <w:instrText xml:space="preserve"> PAGEREF _Toc133221619 \h </w:instrText>
            </w:r>
            <w:r>
              <w:rPr>
                <w:webHidden/>
              </w:rPr>
            </w:r>
            <w:r>
              <w:rPr>
                <w:webHidden/>
              </w:rPr>
              <w:fldChar w:fldCharType="separate"/>
            </w:r>
            <w:r w:rsidR="000421D4">
              <w:rPr>
                <w:webHidden/>
              </w:rPr>
              <w:t>4</w:t>
            </w:r>
            <w:r>
              <w:rPr>
                <w:webHidden/>
              </w:rPr>
              <w:fldChar w:fldCharType="end"/>
            </w:r>
          </w:hyperlink>
        </w:p>
        <w:p w14:paraId="75214F74" w14:textId="6661D5D7" w:rsidR="00D11255" w:rsidRDefault="00D11255">
          <w:pPr>
            <w:pStyle w:val="Obsah1"/>
            <w:rPr>
              <w:rFonts w:asciiTheme="minorHAnsi" w:eastAsiaTheme="minorEastAsia" w:hAnsiTheme="minorHAnsi" w:cstheme="minorBidi"/>
              <w:b w:val="0"/>
              <w:kern w:val="0"/>
              <w:lang w:eastAsia="cs-CZ" w:bidi="ar-SA"/>
            </w:rPr>
          </w:pPr>
          <w:hyperlink w:anchor="_Toc133221620" w:history="1">
            <w:r w:rsidRPr="00A51248">
              <w:rPr>
                <w:rStyle w:val="Hypertextovodkaz"/>
              </w:rPr>
              <w:t>e)</w:t>
            </w:r>
            <w:r>
              <w:rPr>
                <w:rFonts w:asciiTheme="minorHAnsi" w:eastAsiaTheme="minorEastAsia" w:hAnsiTheme="minorHAnsi" w:cstheme="minorBidi"/>
                <w:b w:val="0"/>
                <w:kern w:val="0"/>
                <w:lang w:eastAsia="cs-CZ" w:bidi="ar-SA"/>
              </w:rPr>
              <w:tab/>
            </w:r>
            <w:r w:rsidRPr="00A51248">
              <w:rPr>
                <w:rStyle w:val="Hypertextovodkaz"/>
              </w:rPr>
              <w:t>Návrh prvků větracího systému</w:t>
            </w:r>
            <w:r>
              <w:rPr>
                <w:webHidden/>
              </w:rPr>
              <w:tab/>
            </w:r>
            <w:r>
              <w:rPr>
                <w:webHidden/>
              </w:rPr>
              <w:fldChar w:fldCharType="begin"/>
            </w:r>
            <w:r>
              <w:rPr>
                <w:webHidden/>
              </w:rPr>
              <w:instrText xml:space="preserve"> PAGEREF _Toc133221620 \h </w:instrText>
            </w:r>
            <w:r>
              <w:rPr>
                <w:webHidden/>
              </w:rPr>
            </w:r>
            <w:r>
              <w:rPr>
                <w:webHidden/>
              </w:rPr>
              <w:fldChar w:fldCharType="separate"/>
            </w:r>
            <w:r w:rsidR="000421D4">
              <w:rPr>
                <w:webHidden/>
              </w:rPr>
              <w:t>4</w:t>
            </w:r>
            <w:r>
              <w:rPr>
                <w:webHidden/>
              </w:rPr>
              <w:fldChar w:fldCharType="end"/>
            </w:r>
          </w:hyperlink>
        </w:p>
        <w:p w14:paraId="19F215DF" w14:textId="36B0F6D9" w:rsidR="00D11255" w:rsidRDefault="00D11255">
          <w:pPr>
            <w:pStyle w:val="Obsah1"/>
            <w:rPr>
              <w:rFonts w:asciiTheme="minorHAnsi" w:eastAsiaTheme="minorEastAsia" w:hAnsiTheme="minorHAnsi" w:cstheme="minorBidi"/>
              <w:b w:val="0"/>
              <w:kern w:val="0"/>
              <w:lang w:eastAsia="cs-CZ" w:bidi="ar-SA"/>
            </w:rPr>
          </w:pPr>
          <w:hyperlink w:anchor="_Toc133221621" w:history="1">
            <w:r w:rsidRPr="00A51248">
              <w:rPr>
                <w:rStyle w:val="Hypertextovodkaz"/>
              </w:rPr>
              <w:t>f)</w:t>
            </w:r>
            <w:r>
              <w:rPr>
                <w:rFonts w:asciiTheme="minorHAnsi" w:eastAsiaTheme="minorEastAsia" w:hAnsiTheme="minorHAnsi" w:cstheme="minorBidi"/>
                <w:b w:val="0"/>
                <w:kern w:val="0"/>
                <w:lang w:eastAsia="cs-CZ" w:bidi="ar-SA"/>
              </w:rPr>
              <w:tab/>
            </w:r>
            <w:r w:rsidRPr="00A51248">
              <w:rPr>
                <w:rStyle w:val="Hypertextovodkaz"/>
              </w:rPr>
              <w:t>Protihluková opatření</w:t>
            </w:r>
            <w:r>
              <w:rPr>
                <w:webHidden/>
              </w:rPr>
              <w:tab/>
            </w:r>
            <w:r>
              <w:rPr>
                <w:webHidden/>
              </w:rPr>
              <w:fldChar w:fldCharType="begin"/>
            </w:r>
            <w:r>
              <w:rPr>
                <w:webHidden/>
              </w:rPr>
              <w:instrText xml:space="preserve"> PAGEREF _Toc133221621 \h </w:instrText>
            </w:r>
            <w:r>
              <w:rPr>
                <w:webHidden/>
              </w:rPr>
            </w:r>
            <w:r>
              <w:rPr>
                <w:webHidden/>
              </w:rPr>
              <w:fldChar w:fldCharType="separate"/>
            </w:r>
            <w:r w:rsidR="000421D4">
              <w:rPr>
                <w:webHidden/>
              </w:rPr>
              <w:t>4</w:t>
            </w:r>
            <w:r>
              <w:rPr>
                <w:webHidden/>
              </w:rPr>
              <w:fldChar w:fldCharType="end"/>
            </w:r>
          </w:hyperlink>
        </w:p>
        <w:p w14:paraId="773DC1E2" w14:textId="58023A32" w:rsidR="00D11255" w:rsidRDefault="00D11255">
          <w:pPr>
            <w:pStyle w:val="Obsah1"/>
            <w:rPr>
              <w:rFonts w:asciiTheme="minorHAnsi" w:eastAsiaTheme="minorEastAsia" w:hAnsiTheme="minorHAnsi" w:cstheme="minorBidi"/>
              <w:b w:val="0"/>
              <w:kern w:val="0"/>
              <w:lang w:eastAsia="cs-CZ" w:bidi="ar-SA"/>
            </w:rPr>
          </w:pPr>
          <w:hyperlink w:anchor="_Toc133221622" w:history="1">
            <w:r w:rsidRPr="00A51248">
              <w:rPr>
                <w:rStyle w:val="Hypertextovodkaz"/>
              </w:rPr>
              <w:t>g)</w:t>
            </w:r>
            <w:r>
              <w:rPr>
                <w:rFonts w:asciiTheme="minorHAnsi" w:eastAsiaTheme="minorEastAsia" w:hAnsiTheme="minorHAnsi" w:cstheme="minorBidi"/>
                <w:b w:val="0"/>
                <w:kern w:val="0"/>
                <w:lang w:eastAsia="cs-CZ" w:bidi="ar-SA"/>
              </w:rPr>
              <w:tab/>
            </w:r>
            <w:r w:rsidRPr="00A51248">
              <w:rPr>
                <w:rStyle w:val="Hypertextovodkaz"/>
              </w:rPr>
              <w:t>Požární ochrana</w:t>
            </w:r>
            <w:r>
              <w:rPr>
                <w:webHidden/>
              </w:rPr>
              <w:tab/>
            </w:r>
            <w:r>
              <w:rPr>
                <w:webHidden/>
              </w:rPr>
              <w:fldChar w:fldCharType="begin"/>
            </w:r>
            <w:r>
              <w:rPr>
                <w:webHidden/>
              </w:rPr>
              <w:instrText xml:space="preserve"> PAGEREF _Toc133221622 \h </w:instrText>
            </w:r>
            <w:r>
              <w:rPr>
                <w:webHidden/>
              </w:rPr>
            </w:r>
            <w:r>
              <w:rPr>
                <w:webHidden/>
              </w:rPr>
              <w:fldChar w:fldCharType="separate"/>
            </w:r>
            <w:r w:rsidR="000421D4">
              <w:rPr>
                <w:webHidden/>
              </w:rPr>
              <w:t>5</w:t>
            </w:r>
            <w:r>
              <w:rPr>
                <w:webHidden/>
              </w:rPr>
              <w:fldChar w:fldCharType="end"/>
            </w:r>
          </w:hyperlink>
        </w:p>
        <w:p w14:paraId="1743EBF2" w14:textId="7F316A92" w:rsidR="00D11255" w:rsidRDefault="00D11255">
          <w:pPr>
            <w:pStyle w:val="Obsah1"/>
            <w:rPr>
              <w:rFonts w:asciiTheme="minorHAnsi" w:eastAsiaTheme="minorEastAsia" w:hAnsiTheme="minorHAnsi" w:cstheme="minorBidi"/>
              <w:b w:val="0"/>
              <w:kern w:val="0"/>
              <w:lang w:eastAsia="cs-CZ" w:bidi="ar-SA"/>
            </w:rPr>
          </w:pPr>
          <w:hyperlink w:anchor="_Toc133221623" w:history="1">
            <w:r w:rsidRPr="00A51248">
              <w:rPr>
                <w:rStyle w:val="Hypertextovodkaz"/>
              </w:rPr>
              <w:t>h)</w:t>
            </w:r>
            <w:r>
              <w:rPr>
                <w:rFonts w:asciiTheme="minorHAnsi" w:eastAsiaTheme="minorEastAsia" w:hAnsiTheme="minorHAnsi" w:cstheme="minorBidi"/>
                <w:b w:val="0"/>
                <w:kern w:val="0"/>
                <w:lang w:eastAsia="cs-CZ" w:bidi="ar-SA"/>
              </w:rPr>
              <w:tab/>
            </w:r>
            <w:r w:rsidRPr="00A51248">
              <w:rPr>
                <w:rStyle w:val="Hypertextovodkaz"/>
              </w:rPr>
              <w:t>Požadavky na jiné profese</w:t>
            </w:r>
            <w:r>
              <w:rPr>
                <w:webHidden/>
              </w:rPr>
              <w:tab/>
            </w:r>
            <w:r>
              <w:rPr>
                <w:webHidden/>
              </w:rPr>
              <w:fldChar w:fldCharType="begin"/>
            </w:r>
            <w:r>
              <w:rPr>
                <w:webHidden/>
              </w:rPr>
              <w:instrText xml:space="preserve"> PAGEREF _Toc133221623 \h </w:instrText>
            </w:r>
            <w:r>
              <w:rPr>
                <w:webHidden/>
              </w:rPr>
            </w:r>
            <w:r>
              <w:rPr>
                <w:webHidden/>
              </w:rPr>
              <w:fldChar w:fldCharType="separate"/>
            </w:r>
            <w:r w:rsidR="000421D4">
              <w:rPr>
                <w:webHidden/>
              </w:rPr>
              <w:t>5</w:t>
            </w:r>
            <w:r>
              <w:rPr>
                <w:webHidden/>
              </w:rPr>
              <w:fldChar w:fldCharType="end"/>
            </w:r>
          </w:hyperlink>
        </w:p>
        <w:p w14:paraId="23BF6BAC" w14:textId="10B5100A" w:rsidR="00D11255" w:rsidRDefault="00D11255">
          <w:pPr>
            <w:pStyle w:val="Obsah1"/>
            <w:rPr>
              <w:rFonts w:asciiTheme="minorHAnsi" w:eastAsiaTheme="minorEastAsia" w:hAnsiTheme="minorHAnsi" w:cstheme="minorBidi"/>
              <w:b w:val="0"/>
              <w:kern w:val="0"/>
              <w:lang w:eastAsia="cs-CZ" w:bidi="ar-SA"/>
            </w:rPr>
          </w:pPr>
          <w:hyperlink w:anchor="_Toc133221624" w:history="1">
            <w:r w:rsidRPr="00A51248">
              <w:rPr>
                <w:rStyle w:val="Hypertextovodkaz"/>
              </w:rPr>
              <w:t>i)</w:t>
            </w:r>
            <w:r>
              <w:rPr>
                <w:rFonts w:asciiTheme="minorHAnsi" w:eastAsiaTheme="minorEastAsia" w:hAnsiTheme="minorHAnsi" w:cstheme="minorBidi"/>
                <w:b w:val="0"/>
                <w:kern w:val="0"/>
                <w:lang w:eastAsia="cs-CZ" w:bidi="ar-SA"/>
              </w:rPr>
              <w:tab/>
            </w:r>
            <w:r w:rsidRPr="00A51248">
              <w:rPr>
                <w:rStyle w:val="Hypertextovodkaz"/>
              </w:rPr>
              <w:t>Montáž, údržba, zkoušky</w:t>
            </w:r>
            <w:r>
              <w:rPr>
                <w:webHidden/>
              </w:rPr>
              <w:tab/>
            </w:r>
            <w:r>
              <w:rPr>
                <w:webHidden/>
              </w:rPr>
              <w:fldChar w:fldCharType="begin"/>
            </w:r>
            <w:r>
              <w:rPr>
                <w:webHidden/>
              </w:rPr>
              <w:instrText xml:space="preserve"> PAGEREF _Toc133221624 \h </w:instrText>
            </w:r>
            <w:r>
              <w:rPr>
                <w:webHidden/>
              </w:rPr>
            </w:r>
            <w:r>
              <w:rPr>
                <w:webHidden/>
              </w:rPr>
              <w:fldChar w:fldCharType="separate"/>
            </w:r>
            <w:r w:rsidR="000421D4">
              <w:rPr>
                <w:webHidden/>
              </w:rPr>
              <w:t>5</w:t>
            </w:r>
            <w:r>
              <w:rPr>
                <w:webHidden/>
              </w:rPr>
              <w:fldChar w:fldCharType="end"/>
            </w:r>
          </w:hyperlink>
        </w:p>
        <w:p w14:paraId="01926747" w14:textId="4571BE98" w:rsidR="00D11255" w:rsidRDefault="00D11255">
          <w:pPr>
            <w:pStyle w:val="Obsah1"/>
            <w:rPr>
              <w:rFonts w:asciiTheme="minorHAnsi" w:eastAsiaTheme="minorEastAsia" w:hAnsiTheme="minorHAnsi" w:cstheme="minorBidi"/>
              <w:b w:val="0"/>
              <w:kern w:val="0"/>
              <w:lang w:eastAsia="cs-CZ" w:bidi="ar-SA"/>
            </w:rPr>
          </w:pPr>
          <w:hyperlink w:anchor="_Toc133221625" w:history="1">
            <w:r w:rsidRPr="00A51248">
              <w:rPr>
                <w:rStyle w:val="Hypertextovodkaz"/>
              </w:rPr>
              <w:t>j)</w:t>
            </w:r>
            <w:r>
              <w:rPr>
                <w:rFonts w:asciiTheme="minorHAnsi" w:eastAsiaTheme="minorEastAsia" w:hAnsiTheme="minorHAnsi" w:cstheme="minorBidi"/>
                <w:b w:val="0"/>
                <w:kern w:val="0"/>
                <w:lang w:eastAsia="cs-CZ" w:bidi="ar-SA"/>
              </w:rPr>
              <w:tab/>
            </w:r>
            <w:r w:rsidRPr="00A51248">
              <w:rPr>
                <w:rStyle w:val="Hypertextovodkaz"/>
              </w:rPr>
              <w:t>Závěr</w:t>
            </w:r>
            <w:r>
              <w:rPr>
                <w:webHidden/>
              </w:rPr>
              <w:tab/>
            </w:r>
            <w:r>
              <w:rPr>
                <w:webHidden/>
              </w:rPr>
              <w:fldChar w:fldCharType="begin"/>
            </w:r>
            <w:r>
              <w:rPr>
                <w:webHidden/>
              </w:rPr>
              <w:instrText xml:space="preserve"> PAGEREF _Toc133221625 \h </w:instrText>
            </w:r>
            <w:r>
              <w:rPr>
                <w:webHidden/>
              </w:rPr>
            </w:r>
            <w:r>
              <w:rPr>
                <w:webHidden/>
              </w:rPr>
              <w:fldChar w:fldCharType="separate"/>
            </w:r>
            <w:r w:rsidR="000421D4">
              <w:rPr>
                <w:webHidden/>
              </w:rPr>
              <w:t>5</w:t>
            </w:r>
            <w:r>
              <w:rPr>
                <w:webHidden/>
              </w:rPr>
              <w:fldChar w:fldCharType="end"/>
            </w:r>
          </w:hyperlink>
        </w:p>
        <w:p w14:paraId="4D57E49A" w14:textId="6890AE56" w:rsidR="00D15486" w:rsidRDefault="00065A74" w:rsidP="00ED2131">
          <w:pPr>
            <w:suppressAutoHyphens w:val="0"/>
            <w:spacing w:line="300" w:lineRule="auto"/>
            <w:rPr>
              <w:rFonts w:ascii="Arial" w:hAnsi="Arial" w:cs="Arial"/>
              <w:sz w:val="22"/>
              <w:szCs w:val="22"/>
            </w:rPr>
          </w:pPr>
          <w:r w:rsidRPr="00D15486">
            <w:rPr>
              <w:rFonts w:ascii="Arial" w:hAnsi="Arial" w:cs="Arial"/>
              <w:b/>
              <w:bCs/>
              <w:sz w:val="22"/>
              <w:szCs w:val="22"/>
            </w:rPr>
            <w:fldChar w:fldCharType="end"/>
          </w:r>
        </w:p>
      </w:sdtContent>
    </w:sdt>
    <w:p w14:paraId="3FE9D08C" w14:textId="77777777" w:rsidR="00D15486" w:rsidRPr="00D15486" w:rsidRDefault="00D15486" w:rsidP="00D15486">
      <w:pPr>
        <w:rPr>
          <w:rFonts w:ascii="Arial" w:hAnsi="Arial" w:cs="Arial"/>
          <w:sz w:val="22"/>
          <w:szCs w:val="22"/>
        </w:rPr>
      </w:pPr>
    </w:p>
    <w:p w14:paraId="07F25438" w14:textId="77777777" w:rsidR="00D15486" w:rsidRPr="00D15486" w:rsidRDefault="00D15486" w:rsidP="00D15486">
      <w:pPr>
        <w:rPr>
          <w:rFonts w:ascii="Arial" w:hAnsi="Arial" w:cs="Arial"/>
          <w:sz w:val="22"/>
          <w:szCs w:val="22"/>
        </w:rPr>
      </w:pPr>
    </w:p>
    <w:p w14:paraId="76959526" w14:textId="77777777" w:rsidR="00D15486" w:rsidRDefault="00D15486" w:rsidP="00D15486">
      <w:pPr>
        <w:rPr>
          <w:rFonts w:ascii="Arial" w:hAnsi="Arial" w:cs="Arial"/>
          <w:sz w:val="22"/>
          <w:szCs w:val="22"/>
        </w:rPr>
      </w:pPr>
    </w:p>
    <w:p w14:paraId="6387C478" w14:textId="77777777" w:rsidR="00172721" w:rsidRPr="00D15486" w:rsidRDefault="00D15486" w:rsidP="00D15486">
      <w:pPr>
        <w:tabs>
          <w:tab w:val="left" w:pos="5746"/>
        </w:tabs>
        <w:rPr>
          <w:rFonts w:ascii="Arial" w:hAnsi="Arial" w:cs="Arial"/>
          <w:sz w:val="22"/>
          <w:szCs w:val="22"/>
        </w:rPr>
      </w:pPr>
      <w:r>
        <w:rPr>
          <w:rFonts w:ascii="Arial" w:hAnsi="Arial" w:cs="Arial"/>
          <w:sz w:val="22"/>
          <w:szCs w:val="22"/>
        </w:rPr>
        <w:tab/>
      </w:r>
    </w:p>
    <w:p w14:paraId="6A891E8F" w14:textId="77777777" w:rsidR="00172721" w:rsidRPr="00F41DDF" w:rsidRDefault="00172721" w:rsidP="00065A74">
      <w:pPr>
        <w:pStyle w:val="Heading2user"/>
        <w:pageBreakBefore/>
        <w:spacing w:before="0"/>
        <w:jc w:val="both"/>
        <w:outlineLvl w:val="0"/>
        <w:rPr>
          <w:sz w:val="36"/>
          <w:szCs w:val="36"/>
        </w:rPr>
      </w:pPr>
      <w:bookmarkStart w:id="0" w:name="_Toc133221616"/>
      <w:r>
        <w:rPr>
          <w:sz w:val="36"/>
          <w:szCs w:val="36"/>
        </w:rPr>
        <w:lastRenderedPageBreak/>
        <w:t>a)</w:t>
      </w:r>
      <w:r w:rsidRPr="00F41DDF">
        <w:rPr>
          <w:sz w:val="36"/>
          <w:szCs w:val="36"/>
        </w:rPr>
        <w:tab/>
        <w:t>Úvod</w:t>
      </w:r>
      <w:bookmarkEnd w:id="0"/>
    </w:p>
    <w:p w14:paraId="29665487" w14:textId="77777777" w:rsidR="00172721" w:rsidRPr="00A90DDB" w:rsidRDefault="00172721" w:rsidP="00172721">
      <w:pPr>
        <w:pStyle w:val="Standarduser"/>
        <w:rPr>
          <w:sz w:val="22"/>
          <w:szCs w:val="22"/>
        </w:rPr>
      </w:pPr>
    </w:p>
    <w:p w14:paraId="37647BBB" w14:textId="35395A2D" w:rsidR="00671657" w:rsidRDefault="00172721" w:rsidP="00671657">
      <w:pPr>
        <w:pStyle w:val="buka-secco-obsah"/>
        <w:ind w:left="0" w:firstLine="567"/>
        <w:jc w:val="both"/>
        <w:rPr>
          <w:rFonts w:cs="Arial"/>
        </w:rPr>
      </w:pPr>
      <w:r>
        <w:rPr>
          <w:rFonts w:cs="Arial"/>
          <w:kern w:val="0"/>
          <w:szCs w:val="22"/>
          <w:lang w:eastAsia="cs-CZ" w:bidi="ar-SA"/>
        </w:rPr>
        <w:t xml:space="preserve">Předkládaná </w:t>
      </w:r>
      <w:r w:rsidR="00671657">
        <w:rPr>
          <w:rFonts w:cs="Arial"/>
          <w:kern w:val="0"/>
          <w:szCs w:val="22"/>
          <w:lang w:eastAsia="cs-CZ" w:bidi="ar-SA"/>
        </w:rPr>
        <w:t xml:space="preserve">jednostupňová </w:t>
      </w:r>
      <w:r>
        <w:rPr>
          <w:rFonts w:cs="Arial"/>
          <w:kern w:val="0"/>
          <w:szCs w:val="22"/>
          <w:lang w:eastAsia="cs-CZ" w:bidi="ar-SA"/>
        </w:rPr>
        <w:t>projektová dokumentace</w:t>
      </w:r>
      <w:r w:rsidR="00172883">
        <w:rPr>
          <w:rFonts w:cs="Arial"/>
          <w:kern w:val="0"/>
          <w:szCs w:val="22"/>
          <w:lang w:eastAsia="cs-CZ" w:bidi="ar-SA"/>
        </w:rPr>
        <w:t xml:space="preserve"> </w:t>
      </w:r>
      <w:r w:rsidRPr="00F41DDF">
        <w:rPr>
          <w:rFonts w:cs="Arial"/>
          <w:kern w:val="0"/>
          <w:szCs w:val="22"/>
          <w:lang w:eastAsia="cs-CZ" w:bidi="ar-SA"/>
        </w:rPr>
        <w:t>ř</w:t>
      </w:r>
      <w:r w:rsidR="00553C5E">
        <w:rPr>
          <w:rFonts w:cs="Arial"/>
          <w:kern w:val="0"/>
          <w:szCs w:val="22"/>
          <w:lang w:eastAsia="cs-CZ" w:bidi="ar-SA"/>
        </w:rPr>
        <w:t xml:space="preserve">eší výměnu vzduchu </w:t>
      </w:r>
      <w:r w:rsidR="00671657">
        <w:rPr>
          <w:rFonts w:cs="Arial"/>
          <w:szCs w:val="22"/>
        </w:rPr>
        <w:t xml:space="preserve">v nájemní bytové jednotce číslo </w:t>
      </w:r>
      <w:r w:rsidR="003D3579">
        <w:rPr>
          <w:rFonts w:cs="Arial"/>
          <w:szCs w:val="22"/>
        </w:rPr>
        <w:t>7</w:t>
      </w:r>
      <w:r w:rsidR="00267DEA">
        <w:rPr>
          <w:rFonts w:cs="Arial"/>
          <w:szCs w:val="22"/>
        </w:rPr>
        <w:t>(</w:t>
      </w:r>
      <w:r w:rsidR="003D3579">
        <w:rPr>
          <w:rFonts w:cs="Arial"/>
          <w:szCs w:val="22"/>
        </w:rPr>
        <w:t>8</w:t>
      </w:r>
      <w:r w:rsidR="00267DEA">
        <w:rPr>
          <w:rFonts w:cs="Arial"/>
          <w:szCs w:val="22"/>
        </w:rPr>
        <w:t>)</w:t>
      </w:r>
      <w:r w:rsidR="00671657">
        <w:rPr>
          <w:rFonts w:cs="Arial"/>
          <w:szCs w:val="22"/>
        </w:rPr>
        <w:t>, v</w:t>
      </w:r>
      <w:r w:rsidR="00267DEA">
        <w:rPr>
          <w:rFonts w:cs="Arial"/>
          <w:szCs w:val="22"/>
        </w:rPr>
        <w:t>e</w:t>
      </w:r>
      <w:r w:rsidR="00671657">
        <w:rPr>
          <w:rFonts w:cs="Arial"/>
          <w:szCs w:val="22"/>
        </w:rPr>
        <w:t xml:space="preserve"> </w:t>
      </w:r>
      <w:r w:rsidR="003D3579">
        <w:rPr>
          <w:rFonts w:cs="Arial"/>
          <w:szCs w:val="22"/>
        </w:rPr>
        <w:t>3</w:t>
      </w:r>
      <w:r w:rsidR="00671657">
        <w:rPr>
          <w:rFonts w:cs="Arial"/>
          <w:szCs w:val="22"/>
        </w:rPr>
        <w:t xml:space="preserve">.NP bytového domu na adrese </w:t>
      </w:r>
      <w:r w:rsidR="00267DEA">
        <w:rPr>
          <w:rFonts w:cs="Arial"/>
        </w:rPr>
        <w:t>Vítězná 530/11</w:t>
      </w:r>
      <w:r w:rsidR="00671657">
        <w:rPr>
          <w:rFonts w:cs="Arial"/>
        </w:rPr>
        <w:t xml:space="preserve">, </w:t>
      </w:r>
      <w:r w:rsidR="00671657" w:rsidRPr="00935B7A">
        <w:rPr>
          <w:rFonts w:cs="Arial"/>
        </w:rPr>
        <w:t>150 00 Praha 5</w:t>
      </w:r>
      <w:r w:rsidR="00267DEA">
        <w:rPr>
          <w:rFonts w:cs="Arial"/>
        </w:rPr>
        <w:t>.</w:t>
      </w:r>
    </w:p>
    <w:p w14:paraId="511647C8" w14:textId="570A8703" w:rsidR="00671657" w:rsidRDefault="00553C5E" w:rsidP="00671657">
      <w:pPr>
        <w:pStyle w:val="buka-secco-obsah"/>
        <w:ind w:left="0" w:firstLine="567"/>
        <w:jc w:val="both"/>
        <w:rPr>
          <w:rFonts w:cs="Arial"/>
        </w:rPr>
      </w:pPr>
      <w:r>
        <w:rPr>
          <w:rFonts w:cs="Arial"/>
          <w:szCs w:val="22"/>
        </w:rPr>
        <w:t xml:space="preserve">Nová koncepce větrání </w:t>
      </w:r>
      <w:r w:rsidR="007A4885">
        <w:rPr>
          <w:rFonts w:cs="Arial"/>
          <w:szCs w:val="22"/>
        </w:rPr>
        <w:t>bud</w:t>
      </w:r>
      <w:r>
        <w:rPr>
          <w:rFonts w:cs="Arial"/>
          <w:szCs w:val="22"/>
        </w:rPr>
        <w:t>e provedena</w:t>
      </w:r>
      <w:r w:rsidR="007A4885">
        <w:rPr>
          <w:rFonts w:cs="Arial"/>
          <w:szCs w:val="22"/>
        </w:rPr>
        <w:t xml:space="preserve"> v rámci </w:t>
      </w:r>
      <w:r w:rsidR="00671657">
        <w:rPr>
          <w:rFonts w:cs="Arial"/>
          <w:szCs w:val="22"/>
        </w:rPr>
        <w:t xml:space="preserve">udržovacích prací a stavebních úprav za účelem rekonstrukce a modernizace nájemního prostoru </w:t>
      </w:r>
      <w:bookmarkStart w:id="1" w:name="_Hlk75519336"/>
      <w:r w:rsidR="00671657">
        <w:rPr>
          <w:rFonts w:cs="Arial"/>
          <w:szCs w:val="22"/>
        </w:rPr>
        <w:t xml:space="preserve">o dispozici </w:t>
      </w:r>
      <w:bookmarkEnd w:id="1"/>
      <w:r w:rsidR="003D3579">
        <w:rPr>
          <w:rFonts w:cs="Arial"/>
          <w:szCs w:val="22"/>
        </w:rPr>
        <w:t>2+1</w:t>
      </w:r>
      <w:r w:rsidR="00671657">
        <w:rPr>
          <w:rFonts w:cs="Arial"/>
          <w:szCs w:val="22"/>
        </w:rPr>
        <w:t>, který bude i nadále užíván pro bydlení max. 2 osob.</w:t>
      </w:r>
    </w:p>
    <w:p w14:paraId="578DE960" w14:textId="74F457E2" w:rsidR="00172721" w:rsidRDefault="00172721" w:rsidP="00172721">
      <w:pPr>
        <w:pStyle w:val="Standarduser"/>
        <w:ind w:firstLine="567"/>
        <w:jc w:val="both"/>
        <w:rPr>
          <w:rFonts w:ascii="Arial" w:hAnsi="Arial" w:cs="Arial"/>
          <w:sz w:val="22"/>
          <w:szCs w:val="22"/>
        </w:rPr>
      </w:pPr>
      <w:r w:rsidRPr="000A201A">
        <w:rPr>
          <w:rFonts w:ascii="Arial" w:hAnsi="Arial" w:cs="Arial"/>
          <w:sz w:val="22"/>
          <w:szCs w:val="22"/>
        </w:rPr>
        <w:t>Do projektové dokumentace jsou zapracovány poznatky a požadavky známé k</w:t>
      </w:r>
      <w:r w:rsidR="004E534E">
        <w:rPr>
          <w:rFonts w:ascii="Arial" w:hAnsi="Arial" w:cs="Arial"/>
          <w:sz w:val="22"/>
          <w:szCs w:val="22"/>
        </w:rPr>
        <w:t> </w:t>
      </w:r>
      <w:r w:rsidR="003D3579">
        <w:rPr>
          <w:rFonts w:ascii="Arial" w:hAnsi="Arial" w:cs="Arial"/>
          <w:sz w:val="22"/>
          <w:szCs w:val="22"/>
        </w:rPr>
        <w:t>05</w:t>
      </w:r>
      <w:r w:rsidR="00DF782E">
        <w:rPr>
          <w:rFonts w:ascii="Arial" w:hAnsi="Arial" w:cs="Arial"/>
          <w:sz w:val="22"/>
          <w:szCs w:val="22"/>
        </w:rPr>
        <w:t>.</w:t>
      </w:r>
      <w:r w:rsidR="00A87CB9">
        <w:rPr>
          <w:rFonts w:ascii="Arial" w:hAnsi="Arial" w:cs="Arial"/>
          <w:sz w:val="22"/>
          <w:szCs w:val="22"/>
        </w:rPr>
        <w:t xml:space="preserve"> </w:t>
      </w:r>
      <w:r w:rsidR="00112FD0">
        <w:rPr>
          <w:rFonts w:ascii="Arial" w:hAnsi="Arial" w:cs="Arial"/>
          <w:sz w:val="22"/>
          <w:szCs w:val="22"/>
        </w:rPr>
        <w:t>0</w:t>
      </w:r>
      <w:r w:rsidR="003D3579">
        <w:rPr>
          <w:rFonts w:ascii="Arial" w:hAnsi="Arial" w:cs="Arial"/>
          <w:sz w:val="22"/>
          <w:szCs w:val="22"/>
        </w:rPr>
        <w:t>5</w:t>
      </w:r>
      <w:r w:rsidR="00DF782E">
        <w:rPr>
          <w:rFonts w:ascii="Arial" w:hAnsi="Arial" w:cs="Arial"/>
          <w:sz w:val="22"/>
          <w:szCs w:val="22"/>
        </w:rPr>
        <w:t>.</w:t>
      </w:r>
      <w:r w:rsidR="00A87CB9">
        <w:rPr>
          <w:rFonts w:ascii="Arial" w:hAnsi="Arial" w:cs="Arial"/>
          <w:sz w:val="22"/>
          <w:szCs w:val="22"/>
        </w:rPr>
        <w:t xml:space="preserve"> 20</w:t>
      </w:r>
      <w:r w:rsidR="00112FD0">
        <w:rPr>
          <w:rFonts w:ascii="Arial" w:hAnsi="Arial" w:cs="Arial"/>
          <w:sz w:val="22"/>
          <w:szCs w:val="22"/>
        </w:rPr>
        <w:t>2</w:t>
      </w:r>
      <w:r w:rsidR="00267DEA">
        <w:rPr>
          <w:rFonts w:ascii="Arial" w:hAnsi="Arial" w:cs="Arial"/>
          <w:sz w:val="22"/>
          <w:szCs w:val="22"/>
        </w:rPr>
        <w:t>3</w:t>
      </w:r>
      <w:r w:rsidRPr="000A201A">
        <w:rPr>
          <w:rFonts w:ascii="Arial" w:hAnsi="Arial" w:cs="Arial"/>
          <w:sz w:val="22"/>
          <w:szCs w:val="22"/>
        </w:rPr>
        <w:t>.</w:t>
      </w:r>
    </w:p>
    <w:p w14:paraId="7A3EE861" w14:textId="77777777" w:rsidR="00172721" w:rsidRDefault="00172721" w:rsidP="00172721">
      <w:pPr>
        <w:pStyle w:val="Textbody"/>
        <w:spacing w:after="0"/>
        <w:ind w:left="0"/>
        <w:jc w:val="both"/>
        <w:rPr>
          <w:rFonts w:cs="Arial"/>
          <w:kern w:val="0"/>
          <w:szCs w:val="22"/>
          <w:lang w:eastAsia="cs-CZ" w:bidi="ar-SA"/>
        </w:rPr>
      </w:pPr>
    </w:p>
    <w:p w14:paraId="5A65CFA4" w14:textId="77777777" w:rsidR="00172721" w:rsidRPr="00F41DDF" w:rsidRDefault="00172721" w:rsidP="00065A74">
      <w:pPr>
        <w:pStyle w:val="Heading2user"/>
        <w:spacing w:before="0"/>
        <w:jc w:val="both"/>
        <w:outlineLvl w:val="0"/>
        <w:rPr>
          <w:sz w:val="36"/>
          <w:szCs w:val="36"/>
        </w:rPr>
      </w:pPr>
      <w:bookmarkStart w:id="2" w:name="_Toc133221617"/>
      <w:r w:rsidRPr="00F41DDF">
        <w:rPr>
          <w:sz w:val="36"/>
          <w:szCs w:val="36"/>
        </w:rPr>
        <w:t>b)</w:t>
      </w:r>
      <w:r w:rsidRPr="00F41DDF">
        <w:rPr>
          <w:sz w:val="36"/>
          <w:szCs w:val="36"/>
        </w:rPr>
        <w:tab/>
        <w:t>V</w:t>
      </w:r>
      <w:r>
        <w:rPr>
          <w:sz w:val="36"/>
          <w:szCs w:val="36"/>
        </w:rPr>
        <w:t>ýchozí podklady</w:t>
      </w:r>
      <w:bookmarkEnd w:id="2"/>
    </w:p>
    <w:p w14:paraId="0EDBB0E8" w14:textId="77777777" w:rsidR="00172721" w:rsidRDefault="00172721" w:rsidP="00172721">
      <w:pPr>
        <w:pStyle w:val="Standarduser"/>
        <w:jc w:val="both"/>
        <w:rPr>
          <w:rFonts w:ascii="Arial" w:hAnsi="Arial" w:cs="Arial"/>
          <w:sz w:val="22"/>
          <w:szCs w:val="22"/>
        </w:rPr>
      </w:pPr>
    </w:p>
    <w:p w14:paraId="1D1E5E18" w14:textId="77777777" w:rsidR="00172721" w:rsidRDefault="00172721" w:rsidP="00172721">
      <w:pPr>
        <w:pStyle w:val="Standarduser"/>
        <w:jc w:val="both"/>
        <w:rPr>
          <w:rFonts w:ascii="Arial" w:hAnsi="Arial" w:cs="Arial"/>
          <w:kern w:val="0"/>
          <w:sz w:val="22"/>
          <w:szCs w:val="22"/>
          <w:lang w:eastAsia="cs-CZ" w:bidi="ar-SA"/>
        </w:rPr>
      </w:pPr>
      <w:r w:rsidRPr="00D8238E">
        <w:rPr>
          <w:rFonts w:ascii="Arial" w:hAnsi="Arial" w:cs="Arial"/>
          <w:kern w:val="0"/>
          <w:sz w:val="22"/>
          <w:szCs w:val="22"/>
          <w:lang w:eastAsia="cs-CZ" w:bidi="ar-SA"/>
        </w:rPr>
        <w:t xml:space="preserve">Podkladem pro vypracování </w:t>
      </w:r>
      <w:r w:rsidRPr="00D8238E">
        <w:rPr>
          <w:rFonts w:ascii="Arial" w:hAnsi="Arial" w:cs="Arial"/>
          <w:sz w:val="22"/>
          <w:szCs w:val="22"/>
        </w:rPr>
        <w:t xml:space="preserve">projektu </w:t>
      </w:r>
      <w:r w:rsidR="00553C5E">
        <w:rPr>
          <w:rFonts w:ascii="Arial" w:hAnsi="Arial" w:cs="Arial"/>
          <w:sz w:val="22"/>
          <w:szCs w:val="22"/>
        </w:rPr>
        <w:t>vzduchotechniky</w:t>
      </w:r>
      <w:r w:rsidRPr="00D8238E">
        <w:rPr>
          <w:rFonts w:ascii="Arial" w:hAnsi="Arial" w:cs="Arial"/>
          <w:sz w:val="22"/>
          <w:szCs w:val="22"/>
        </w:rPr>
        <w:t xml:space="preserve"> </w:t>
      </w:r>
      <w:r>
        <w:rPr>
          <w:rFonts w:ascii="Arial" w:hAnsi="Arial" w:cs="Arial"/>
          <w:kern w:val="0"/>
          <w:sz w:val="22"/>
          <w:szCs w:val="22"/>
          <w:lang w:eastAsia="cs-CZ" w:bidi="ar-SA"/>
        </w:rPr>
        <w:t>byly</w:t>
      </w:r>
      <w:r w:rsidRPr="00D8238E">
        <w:rPr>
          <w:rFonts w:ascii="Arial" w:hAnsi="Arial" w:cs="Arial"/>
          <w:kern w:val="0"/>
          <w:sz w:val="22"/>
          <w:szCs w:val="22"/>
          <w:lang w:eastAsia="cs-CZ" w:bidi="ar-SA"/>
        </w:rPr>
        <w:t xml:space="preserve"> </w:t>
      </w:r>
      <w:r>
        <w:rPr>
          <w:rFonts w:ascii="Arial" w:hAnsi="Arial" w:cs="Arial"/>
          <w:kern w:val="0"/>
          <w:sz w:val="22"/>
          <w:szCs w:val="22"/>
          <w:lang w:eastAsia="cs-CZ" w:bidi="ar-SA"/>
        </w:rPr>
        <w:t>následující dokumenty:</w:t>
      </w:r>
    </w:p>
    <w:p w14:paraId="310C7FD5" w14:textId="77777777" w:rsidR="00172721" w:rsidRDefault="00172721" w:rsidP="00172721">
      <w:pPr>
        <w:pStyle w:val="Standarduser"/>
        <w:jc w:val="both"/>
        <w:rPr>
          <w:rFonts w:ascii="Arial" w:hAnsi="Arial" w:cs="Arial"/>
          <w:sz w:val="22"/>
          <w:szCs w:val="22"/>
        </w:rPr>
      </w:pPr>
    </w:p>
    <w:p w14:paraId="1C46683C" w14:textId="7A6A43F7" w:rsidR="00172721" w:rsidRDefault="00172721" w:rsidP="00172721">
      <w:pPr>
        <w:pStyle w:val="buka-secco-obsah"/>
        <w:numPr>
          <w:ilvl w:val="0"/>
          <w:numId w:val="1"/>
        </w:numPr>
        <w:ind w:left="851" w:hanging="284"/>
        <w:jc w:val="both"/>
        <w:rPr>
          <w:lang w:eastAsia="cs-CZ" w:bidi="ar-SA"/>
        </w:rPr>
      </w:pPr>
      <w:r>
        <w:rPr>
          <w:lang w:eastAsia="cs-CZ" w:bidi="ar-SA"/>
        </w:rPr>
        <w:t>Technická zpráva a výkresy architektonicko-stavebního řešení</w:t>
      </w:r>
    </w:p>
    <w:p w14:paraId="59BE4C9F" w14:textId="3AAE0838" w:rsidR="00671657" w:rsidRDefault="00671657" w:rsidP="00671657">
      <w:pPr>
        <w:pStyle w:val="buka-secco-obsah"/>
        <w:numPr>
          <w:ilvl w:val="0"/>
          <w:numId w:val="1"/>
        </w:numPr>
        <w:ind w:left="851" w:hanging="284"/>
        <w:jc w:val="both"/>
        <w:rPr>
          <w:lang w:eastAsia="cs-CZ" w:bidi="ar-SA"/>
        </w:rPr>
      </w:pPr>
      <w:r>
        <w:rPr>
          <w:lang w:eastAsia="cs-CZ" w:bidi="ar-SA"/>
        </w:rPr>
        <w:t>Požadavky investora na technické vybavení zrekonstruovaného domu</w:t>
      </w:r>
    </w:p>
    <w:p w14:paraId="54198B7B" w14:textId="77777777" w:rsidR="00270500" w:rsidRDefault="00270500" w:rsidP="00270500">
      <w:pPr>
        <w:pStyle w:val="buka-secco-obsah"/>
        <w:numPr>
          <w:ilvl w:val="0"/>
          <w:numId w:val="1"/>
        </w:numPr>
        <w:ind w:left="851" w:hanging="284"/>
        <w:jc w:val="both"/>
        <w:rPr>
          <w:lang w:eastAsia="cs-CZ" w:bidi="ar-SA"/>
        </w:rPr>
      </w:pPr>
      <w:r w:rsidRPr="00270500">
        <w:rPr>
          <w:lang w:eastAsia="cs-CZ" w:bidi="ar-SA"/>
        </w:rPr>
        <w:t>Nařízení vlády č.217/2016 Sb. ze dne 15.6.2016 o ochraně zdraví před nepříznivými účinky hluku a vibrací</w:t>
      </w:r>
    </w:p>
    <w:p w14:paraId="7308C4AC" w14:textId="77777777" w:rsidR="00DA4471" w:rsidRDefault="00DA4471" w:rsidP="00DA4471">
      <w:pPr>
        <w:pStyle w:val="buka-secco-obsah"/>
        <w:numPr>
          <w:ilvl w:val="0"/>
          <w:numId w:val="1"/>
        </w:numPr>
        <w:ind w:left="851" w:hanging="284"/>
        <w:jc w:val="both"/>
        <w:rPr>
          <w:lang w:eastAsia="cs-CZ" w:bidi="ar-SA"/>
        </w:rPr>
      </w:pPr>
      <w:r>
        <w:rPr>
          <w:lang w:eastAsia="cs-CZ" w:bidi="ar-SA"/>
        </w:rPr>
        <w:t>Nařízení vlády č. 93/ 2012 Sb., o podmínkách ochrany zdraví zaměstnanců při práci</w:t>
      </w:r>
    </w:p>
    <w:p w14:paraId="326DF644" w14:textId="77777777" w:rsidR="00DA4471" w:rsidRDefault="00DA4471" w:rsidP="00DA4471">
      <w:pPr>
        <w:pStyle w:val="buka-secco-obsah"/>
        <w:numPr>
          <w:ilvl w:val="0"/>
          <w:numId w:val="1"/>
        </w:numPr>
        <w:ind w:left="851" w:hanging="284"/>
        <w:jc w:val="both"/>
        <w:rPr>
          <w:lang w:eastAsia="cs-CZ" w:bidi="ar-SA"/>
        </w:rPr>
      </w:pPr>
      <w:r>
        <w:rPr>
          <w:lang w:eastAsia="cs-CZ" w:bidi="ar-SA"/>
        </w:rPr>
        <w:t>ČSN 12 7010 - Navrhování vzduchotechnických a klimatických zařízení</w:t>
      </w:r>
    </w:p>
    <w:p w14:paraId="3F8D6B3D" w14:textId="77777777" w:rsidR="00270500" w:rsidRDefault="00270500" w:rsidP="00270500">
      <w:pPr>
        <w:pStyle w:val="buka-secco-obsah"/>
        <w:numPr>
          <w:ilvl w:val="0"/>
          <w:numId w:val="1"/>
        </w:numPr>
        <w:ind w:left="851" w:hanging="284"/>
        <w:jc w:val="both"/>
        <w:rPr>
          <w:lang w:eastAsia="cs-CZ" w:bidi="ar-SA"/>
        </w:rPr>
      </w:pPr>
      <w:r w:rsidRPr="00270500">
        <w:rPr>
          <w:lang w:eastAsia="cs-CZ" w:bidi="ar-SA"/>
        </w:rPr>
        <w:t xml:space="preserve">ČSN 01 3454 – Technické </w:t>
      </w:r>
      <w:proofErr w:type="gramStart"/>
      <w:r w:rsidRPr="00270500">
        <w:rPr>
          <w:lang w:eastAsia="cs-CZ" w:bidi="ar-SA"/>
        </w:rPr>
        <w:t>výkresy - instalace</w:t>
      </w:r>
      <w:proofErr w:type="gramEnd"/>
      <w:r w:rsidRPr="00270500">
        <w:rPr>
          <w:lang w:eastAsia="cs-CZ" w:bidi="ar-SA"/>
        </w:rPr>
        <w:t xml:space="preserve"> - vzduchotechnika, klimatizace</w:t>
      </w:r>
    </w:p>
    <w:p w14:paraId="2F57E983" w14:textId="77777777" w:rsidR="00DA4471" w:rsidRDefault="00DA4471" w:rsidP="00DA4471">
      <w:pPr>
        <w:pStyle w:val="buka-secco-obsah"/>
        <w:numPr>
          <w:ilvl w:val="0"/>
          <w:numId w:val="1"/>
        </w:numPr>
        <w:ind w:left="851" w:hanging="284"/>
        <w:jc w:val="both"/>
        <w:rPr>
          <w:lang w:eastAsia="cs-CZ" w:bidi="ar-SA"/>
        </w:rPr>
      </w:pPr>
      <w:r>
        <w:rPr>
          <w:lang w:eastAsia="cs-CZ" w:bidi="ar-SA"/>
        </w:rPr>
        <w:t>ČSN 73 0802 – Požární bezpečnost staveb – Nevýrobní objekty</w:t>
      </w:r>
    </w:p>
    <w:p w14:paraId="5AA62513" w14:textId="2F7E84FB" w:rsidR="00DA4471" w:rsidRDefault="00DA4471" w:rsidP="00DA4471">
      <w:pPr>
        <w:pStyle w:val="buka-secco-obsah"/>
        <w:numPr>
          <w:ilvl w:val="0"/>
          <w:numId w:val="1"/>
        </w:numPr>
        <w:ind w:left="851" w:hanging="284"/>
        <w:jc w:val="both"/>
        <w:rPr>
          <w:lang w:eastAsia="cs-CZ" w:bidi="ar-SA"/>
        </w:rPr>
      </w:pPr>
      <w:r>
        <w:rPr>
          <w:lang w:eastAsia="cs-CZ" w:bidi="ar-SA"/>
        </w:rPr>
        <w:t>ČSN 73 0872 – Požární bezpečnost staveb. Ochrana staveb proti šíření požáru vzduchotechnickým zařízením</w:t>
      </w:r>
    </w:p>
    <w:p w14:paraId="23C051B3" w14:textId="58305466" w:rsidR="00864AA7" w:rsidRDefault="00864AA7" w:rsidP="00DA4471">
      <w:pPr>
        <w:pStyle w:val="buka-secco-obsah"/>
        <w:numPr>
          <w:ilvl w:val="0"/>
          <w:numId w:val="1"/>
        </w:numPr>
        <w:ind w:left="851" w:hanging="284"/>
        <w:jc w:val="both"/>
        <w:rPr>
          <w:lang w:eastAsia="cs-CZ" w:bidi="ar-SA"/>
        </w:rPr>
      </w:pPr>
      <w:r w:rsidRPr="00864AA7">
        <w:rPr>
          <w:lang w:eastAsia="cs-CZ" w:bidi="ar-SA"/>
        </w:rPr>
        <w:t>ČSN EN 15665</w:t>
      </w:r>
      <w:r>
        <w:rPr>
          <w:lang w:eastAsia="cs-CZ" w:bidi="ar-SA"/>
        </w:rPr>
        <w:t xml:space="preserve"> - </w:t>
      </w:r>
      <w:r w:rsidRPr="00864AA7">
        <w:rPr>
          <w:lang w:eastAsia="cs-CZ" w:bidi="ar-SA"/>
        </w:rPr>
        <w:t xml:space="preserve">Větrání </w:t>
      </w:r>
      <w:proofErr w:type="gramStart"/>
      <w:r w:rsidRPr="00864AA7">
        <w:rPr>
          <w:lang w:eastAsia="cs-CZ" w:bidi="ar-SA"/>
        </w:rPr>
        <w:t>budov - Stanovení</w:t>
      </w:r>
      <w:proofErr w:type="gramEnd"/>
      <w:r w:rsidRPr="00864AA7">
        <w:rPr>
          <w:lang w:eastAsia="cs-CZ" w:bidi="ar-SA"/>
        </w:rPr>
        <w:t xml:space="preserve"> výkonových kritérií pro větrací systémy obytných budov</w:t>
      </w:r>
    </w:p>
    <w:p w14:paraId="5F51587F" w14:textId="77777777" w:rsidR="00671657" w:rsidRPr="00671657" w:rsidRDefault="00671657" w:rsidP="00671657">
      <w:pPr>
        <w:pStyle w:val="buka-secco-obsah"/>
        <w:numPr>
          <w:ilvl w:val="0"/>
          <w:numId w:val="1"/>
        </w:numPr>
        <w:ind w:left="851" w:hanging="284"/>
        <w:jc w:val="both"/>
        <w:rPr>
          <w:lang w:eastAsia="cs-CZ"/>
        </w:rPr>
      </w:pPr>
      <w:r w:rsidRPr="00671657">
        <w:rPr>
          <w:lang w:eastAsia="cs-CZ"/>
        </w:rPr>
        <w:t>Směrnice STP-OS 04/č. 1/2005 – Optimální přípustné mikroklimatické podmínky pro obytné prostředí</w:t>
      </w:r>
    </w:p>
    <w:p w14:paraId="32E9259E" w14:textId="77777777" w:rsidR="0076415E" w:rsidRPr="00E13632" w:rsidRDefault="0076415E" w:rsidP="0076415E">
      <w:pPr>
        <w:pStyle w:val="Textbody"/>
        <w:spacing w:after="0"/>
        <w:ind w:left="0"/>
        <w:jc w:val="both"/>
        <w:rPr>
          <w:szCs w:val="22"/>
        </w:rPr>
      </w:pPr>
    </w:p>
    <w:p w14:paraId="3554DE77" w14:textId="77777777" w:rsidR="0076415E" w:rsidRPr="00ED2131" w:rsidRDefault="0076415E" w:rsidP="00977801">
      <w:pPr>
        <w:pStyle w:val="Heading2user"/>
        <w:spacing w:before="0"/>
        <w:jc w:val="both"/>
        <w:outlineLvl w:val="0"/>
        <w:rPr>
          <w:sz w:val="36"/>
          <w:szCs w:val="36"/>
        </w:rPr>
      </w:pPr>
      <w:bookmarkStart w:id="3" w:name="_Toc133221618"/>
      <w:r w:rsidRPr="00ED2131">
        <w:rPr>
          <w:sz w:val="36"/>
          <w:szCs w:val="36"/>
        </w:rPr>
        <w:t>c)</w:t>
      </w:r>
      <w:r w:rsidRPr="00ED2131">
        <w:rPr>
          <w:sz w:val="36"/>
          <w:szCs w:val="36"/>
        </w:rPr>
        <w:tab/>
        <w:t>Požadavky na větrací systém</w:t>
      </w:r>
      <w:bookmarkEnd w:id="3"/>
    </w:p>
    <w:p w14:paraId="13E73A53" w14:textId="77777777" w:rsidR="00D359E5" w:rsidRDefault="00D359E5" w:rsidP="0076415E">
      <w:pPr>
        <w:widowControl/>
        <w:suppressAutoHyphens w:val="0"/>
        <w:autoSpaceDE w:val="0"/>
        <w:adjustRightInd w:val="0"/>
        <w:ind w:firstLine="708"/>
        <w:jc w:val="both"/>
        <w:textAlignment w:val="auto"/>
        <w:rPr>
          <w:rFonts w:ascii="Arial" w:hAnsi="Arial"/>
          <w:sz w:val="22"/>
        </w:rPr>
      </w:pPr>
    </w:p>
    <w:p w14:paraId="28B53362" w14:textId="77777777" w:rsidR="00AC7EAC" w:rsidRPr="00AC7EAC" w:rsidRDefault="00AC7EAC" w:rsidP="00D359E5">
      <w:pPr>
        <w:widowControl/>
        <w:suppressAutoHyphens w:val="0"/>
        <w:autoSpaceDE w:val="0"/>
        <w:adjustRightInd w:val="0"/>
        <w:jc w:val="both"/>
        <w:textAlignment w:val="auto"/>
        <w:rPr>
          <w:rFonts w:ascii="Arial" w:eastAsiaTheme="minorHAnsi" w:hAnsi="Arial" w:cs="Arial"/>
          <w:kern w:val="0"/>
          <w:sz w:val="22"/>
          <w:szCs w:val="22"/>
          <w:u w:val="single"/>
          <w:lang w:eastAsia="en-US" w:bidi="ar-SA"/>
        </w:rPr>
      </w:pPr>
      <w:r w:rsidRPr="00AC7EAC">
        <w:rPr>
          <w:rFonts w:ascii="Arial" w:eastAsiaTheme="minorHAnsi" w:hAnsi="Arial" w:cs="Arial"/>
          <w:kern w:val="0"/>
          <w:sz w:val="22"/>
          <w:szCs w:val="22"/>
          <w:u w:val="single"/>
          <w:lang w:eastAsia="en-US" w:bidi="ar-SA"/>
        </w:rPr>
        <w:t>Účinnost při provozu</w:t>
      </w:r>
    </w:p>
    <w:p w14:paraId="4A80F70A" w14:textId="77777777" w:rsidR="00D359E5" w:rsidRDefault="00D359E5" w:rsidP="00D359E5">
      <w:pPr>
        <w:widowControl/>
        <w:suppressAutoHyphens w:val="0"/>
        <w:autoSpaceDE w:val="0"/>
        <w:adjustRightInd w:val="0"/>
        <w:jc w:val="both"/>
        <w:textAlignment w:val="auto"/>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 xml:space="preserve">Větrací systém </w:t>
      </w:r>
      <w:r w:rsidR="00AC7EAC">
        <w:rPr>
          <w:rFonts w:ascii="Arial" w:eastAsiaTheme="minorHAnsi" w:hAnsi="Arial" w:cs="Arial"/>
          <w:kern w:val="0"/>
          <w:sz w:val="22"/>
          <w:szCs w:val="22"/>
          <w:lang w:eastAsia="en-US" w:bidi="ar-SA"/>
        </w:rPr>
        <w:t>musí zabezpečit</w:t>
      </w:r>
      <w:r>
        <w:rPr>
          <w:rFonts w:ascii="Arial" w:eastAsiaTheme="minorHAnsi" w:hAnsi="Arial" w:cs="Arial"/>
          <w:kern w:val="0"/>
          <w:sz w:val="22"/>
          <w:szCs w:val="22"/>
          <w:lang w:eastAsia="en-US" w:bidi="ar-SA"/>
        </w:rPr>
        <w:t xml:space="preserve"> odvod znehodnoceného vzduchu z větraných prostor</w:t>
      </w:r>
      <w:r w:rsidR="00CB2B53">
        <w:rPr>
          <w:rFonts w:ascii="Arial" w:eastAsiaTheme="minorHAnsi" w:hAnsi="Arial" w:cs="Arial"/>
          <w:kern w:val="0"/>
          <w:sz w:val="22"/>
          <w:szCs w:val="22"/>
          <w:lang w:eastAsia="en-US" w:bidi="ar-SA"/>
        </w:rPr>
        <w:t>ů</w:t>
      </w:r>
      <w:r>
        <w:rPr>
          <w:rFonts w:ascii="Arial" w:eastAsiaTheme="minorHAnsi" w:hAnsi="Arial" w:cs="Arial"/>
          <w:kern w:val="0"/>
          <w:sz w:val="22"/>
          <w:szCs w:val="22"/>
          <w:lang w:eastAsia="en-US" w:bidi="ar-SA"/>
        </w:rPr>
        <w:t xml:space="preserve"> podle stanovených požadavků</w:t>
      </w:r>
      <w:r w:rsidR="00AC7EAC">
        <w:rPr>
          <w:rFonts w:ascii="Arial" w:eastAsiaTheme="minorHAnsi" w:hAnsi="Arial" w:cs="Arial"/>
          <w:kern w:val="0"/>
          <w:sz w:val="22"/>
          <w:szCs w:val="22"/>
          <w:lang w:eastAsia="en-US" w:bidi="ar-SA"/>
        </w:rPr>
        <w:t>. Normová množství vzduchu jsou stanovena pro lokální zvyklosti.</w:t>
      </w:r>
    </w:p>
    <w:p w14:paraId="50921C90" w14:textId="77777777" w:rsidR="00AC7EAC" w:rsidRDefault="00AC7EAC" w:rsidP="00D359E5">
      <w:pPr>
        <w:widowControl/>
        <w:suppressAutoHyphens w:val="0"/>
        <w:autoSpaceDE w:val="0"/>
        <w:adjustRightInd w:val="0"/>
        <w:jc w:val="both"/>
        <w:textAlignment w:val="auto"/>
        <w:rPr>
          <w:rFonts w:ascii="Arial" w:eastAsiaTheme="minorHAnsi" w:hAnsi="Arial" w:cs="Arial"/>
          <w:kern w:val="0"/>
          <w:sz w:val="22"/>
          <w:szCs w:val="22"/>
          <w:u w:val="single"/>
          <w:lang w:eastAsia="en-US" w:bidi="ar-SA"/>
        </w:rPr>
      </w:pPr>
    </w:p>
    <w:p w14:paraId="105EA9AA" w14:textId="77777777" w:rsidR="00AC7EAC" w:rsidRPr="00AC7EAC" w:rsidRDefault="00AC7EAC" w:rsidP="00D359E5">
      <w:pPr>
        <w:widowControl/>
        <w:suppressAutoHyphens w:val="0"/>
        <w:autoSpaceDE w:val="0"/>
        <w:adjustRightInd w:val="0"/>
        <w:jc w:val="both"/>
        <w:textAlignment w:val="auto"/>
        <w:rPr>
          <w:rFonts w:ascii="Arial" w:eastAsiaTheme="minorHAnsi" w:hAnsi="Arial" w:cs="Arial"/>
          <w:kern w:val="0"/>
          <w:sz w:val="22"/>
          <w:szCs w:val="22"/>
          <w:u w:val="single"/>
          <w:lang w:eastAsia="en-US" w:bidi="ar-SA"/>
        </w:rPr>
      </w:pPr>
      <w:r w:rsidRPr="00AC7EAC">
        <w:rPr>
          <w:rFonts w:ascii="Arial" w:eastAsiaTheme="minorHAnsi" w:hAnsi="Arial" w:cs="Arial"/>
          <w:kern w:val="0"/>
          <w:sz w:val="22"/>
          <w:szCs w:val="22"/>
          <w:u w:val="single"/>
          <w:lang w:eastAsia="en-US" w:bidi="ar-SA"/>
        </w:rPr>
        <w:t>Rovnoměrnost při provozu</w:t>
      </w:r>
    </w:p>
    <w:p w14:paraId="1A9FA112" w14:textId="77777777" w:rsidR="00AC7EAC" w:rsidRDefault="00AC7EAC" w:rsidP="00D359E5">
      <w:pPr>
        <w:widowControl/>
        <w:suppressAutoHyphens w:val="0"/>
        <w:autoSpaceDE w:val="0"/>
        <w:adjustRightInd w:val="0"/>
        <w:jc w:val="both"/>
        <w:textAlignment w:val="auto"/>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S</w:t>
      </w:r>
      <w:r w:rsidRPr="001468AC">
        <w:rPr>
          <w:rFonts w:ascii="Arial" w:eastAsiaTheme="minorHAnsi" w:hAnsi="Arial" w:cs="Arial"/>
          <w:kern w:val="0"/>
          <w:sz w:val="22"/>
          <w:szCs w:val="22"/>
          <w:lang w:eastAsia="en-US" w:bidi="ar-SA"/>
        </w:rPr>
        <w:t xml:space="preserve">ystém větrání má </w:t>
      </w:r>
      <w:proofErr w:type="gramStart"/>
      <w:r w:rsidRPr="001468AC">
        <w:rPr>
          <w:rFonts w:ascii="Arial" w:eastAsiaTheme="minorHAnsi" w:hAnsi="Arial" w:cs="Arial"/>
          <w:kern w:val="0"/>
          <w:sz w:val="22"/>
          <w:szCs w:val="22"/>
          <w:lang w:eastAsia="en-US" w:bidi="ar-SA"/>
        </w:rPr>
        <w:t>odvádět</w:t>
      </w:r>
      <w:proofErr w:type="gramEnd"/>
      <w:r w:rsidRPr="001468AC">
        <w:rPr>
          <w:rFonts w:ascii="Arial" w:eastAsiaTheme="minorHAnsi" w:hAnsi="Arial" w:cs="Arial"/>
          <w:kern w:val="0"/>
          <w:sz w:val="22"/>
          <w:szCs w:val="22"/>
          <w:lang w:eastAsia="en-US" w:bidi="ar-SA"/>
        </w:rPr>
        <w:t xml:space="preserve"> resp. </w:t>
      </w:r>
      <w:r>
        <w:rPr>
          <w:rFonts w:ascii="Arial" w:eastAsiaTheme="minorHAnsi" w:hAnsi="Arial" w:cs="Arial"/>
          <w:kern w:val="0"/>
          <w:sz w:val="22"/>
          <w:szCs w:val="22"/>
          <w:lang w:eastAsia="en-US" w:bidi="ar-SA"/>
        </w:rPr>
        <w:t xml:space="preserve">přivádět </w:t>
      </w:r>
      <w:r w:rsidRPr="001468AC">
        <w:rPr>
          <w:rFonts w:ascii="Arial" w:eastAsiaTheme="minorHAnsi" w:hAnsi="Arial" w:cs="Arial"/>
          <w:kern w:val="0"/>
          <w:sz w:val="22"/>
          <w:szCs w:val="22"/>
          <w:lang w:eastAsia="en-US" w:bidi="ar-SA"/>
        </w:rPr>
        <w:t>požadovaná množství vzduchu bez ohledu na pozici větraného prostoru v rámci budovy (např. nezávisle na</w:t>
      </w:r>
      <w:r>
        <w:rPr>
          <w:rFonts w:ascii="Arial" w:eastAsiaTheme="minorHAnsi" w:hAnsi="Arial" w:cs="Arial"/>
          <w:kern w:val="0"/>
          <w:sz w:val="22"/>
          <w:szCs w:val="22"/>
          <w:lang w:eastAsia="en-US" w:bidi="ar-SA"/>
        </w:rPr>
        <w:t xml:space="preserve"> </w:t>
      </w:r>
      <w:r w:rsidRPr="001468AC">
        <w:rPr>
          <w:rFonts w:ascii="Arial" w:eastAsiaTheme="minorHAnsi" w:hAnsi="Arial" w:cs="Arial"/>
          <w:kern w:val="0"/>
          <w:sz w:val="22"/>
          <w:szCs w:val="22"/>
          <w:lang w:eastAsia="en-US" w:bidi="ar-SA"/>
        </w:rPr>
        <w:t>tom, zda je větraný</w:t>
      </w:r>
      <w:r w:rsidR="004E0AFA">
        <w:rPr>
          <w:rFonts w:ascii="Arial" w:eastAsiaTheme="minorHAnsi" w:hAnsi="Arial" w:cs="Arial"/>
          <w:kern w:val="0"/>
          <w:sz w:val="22"/>
          <w:szCs w:val="22"/>
          <w:lang w:eastAsia="en-US" w:bidi="ar-SA"/>
        </w:rPr>
        <w:t xml:space="preserve"> prostor v přízemí, nebo v nejvyšším podlaží</w:t>
      </w:r>
      <w:r w:rsidRPr="001468AC">
        <w:rPr>
          <w:rFonts w:ascii="Arial" w:eastAsiaTheme="minorHAnsi" w:hAnsi="Arial" w:cs="Arial"/>
          <w:kern w:val="0"/>
          <w:sz w:val="22"/>
          <w:szCs w:val="22"/>
          <w:lang w:eastAsia="en-US" w:bidi="ar-SA"/>
        </w:rPr>
        <w:t>).</w:t>
      </w:r>
    </w:p>
    <w:p w14:paraId="78F2FFDC" w14:textId="77777777" w:rsidR="00D359E5" w:rsidRDefault="00D359E5" w:rsidP="0076415E">
      <w:pPr>
        <w:widowControl/>
        <w:suppressAutoHyphens w:val="0"/>
        <w:autoSpaceDE w:val="0"/>
        <w:adjustRightInd w:val="0"/>
        <w:ind w:firstLine="708"/>
        <w:jc w:val="both"/>
        <w:textAlignment w:val="auto"/>
        <w:rPr>
          <w:rFonts w:ascii="Arial" w:eastAsiaTheme="minorHAnsi" w:hAnsi="Arial" w:cs="Arial"/>
          <w:kern w:val="0"/>
          <w:sz w:val="22"/>
          <w:szCs w:val="22"/>
          <w:lang w:eastAsia="en-US" w:bidi="ar-SA"/>
        </w:rPr>
      </w:pPr>
    </w:p>
    <w:p w14:paraId="1D4E9056" w14:textId="77777777" w:rsidR="00AC7EAC" w:rsidRPr="00CB2B53" w:rsidRDefault="00CB2B53" w:rsidP="00AC7EAC">
      <w:pPr>
        <w:widowControl/>
        <w:suppressAutoHyphens w:val="0"/>
        <w:autoSpaceDE w:val="0"/>
        <w:adjustRightInd w:val="0"/>
        <w:jc w:val="both"/>
        <w:textAlignment w:val="auto"/>
        <w:rPr>
          <w:rFonts w:ascii="Arial" w:eastAsiaTheme="minorHAnsi" w:hAnsi="Arial" w:cs="Arial"/>
          <w:kern w:val="0"/>
          <w:sz w:val="22"/>
          <w:szCs w:val="22"/>
          <w:u w:val="single"/>
          <w:lang w:eastAsia="en-US" w:bidi="ar-SA"/>
        </w:rPr>
      </w:pPr>
      <w:r w:rsidRPr="00CB2B53">
        <w:rPr>
          <w:rFonts w:ascii="Arial" w:eastAsiaTheme="minorHAnsi" w:hAnsi="Arial" w:cs="Arial"/>
          <w:kern w:val="0"/>
          <w:sz w:val="22"/>
          <w:szCs w:val="22"/>
          <w:u w:val="single"/>
          <w:lang w:eastAsia="en-US" w:bidi="ar-SA"/>
        </w:rPr>
        <w:t>Minimální hlučnost zařízení</w:t>
      </w:r>
    </w:p>
    <w:p w14:paraId="6A03FEFE" w14:textId="77777777" w:rsidR="00CB2B53" w:rsidRDefault="00CB2B53" w:rsidP="00AC7EAC">
      <w:pPr>
        <w:widowControl/>
        <w:suppressAutoHyphens w:val="0"/>
        <w:autoSpaceDE w:val="0"/>
        <w:adjustRightInd w:val="0"/>
        <w:jc w:val="both"/>
        <w:textAlignment w:val="auto"/>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Do větraných prostorů</w:t>
      </w:r>
      <w:r w:rsidRPr="001468AC">
        <w:rPr>
          <w:rFonts w:ascii="Arial" w:eastAsiaTheme="minorHAnsi" w:hAnsi="Arial" w:cs="Arial"/>
          <w:kern w:val="0"/>
          <w:sz w:val="22"/>
          <w:szCs w:val="22"/>
          <w:lang w:eastAsia="en-US" w:bidi="ar-SA"/>
        </w:rPr>
        <w:t xml:space="preserve"> by se neměl přenášet hluk a chvění od odvodního</w:t>
      </w:r>
      <w:r>
        <w:rPr>
          <w:rFonts w:ascii="Arial" w:eastAsiaTheme="minorHAnsi" w:hAnsi="Arial" w:cs="Arial"/>
          <w:kern w:val="0"/>
          <w:sz w:val="22"/>
          <w:szCs w:val="22"/>
          <w:lang w:eastAsia="en-US" w:bidi="ar-SA"/>
        </w:rPr>
        <w:t xml:space="preserve"> </w:t>
      </w:r>
      <w:r w:rsidRPr="001468AC">
        <w:rPr>
          <w:rFonts w:ascii="Arial" w:eastAsiaTheme="minorHAnsi" w:hAnsi="Arial" w:cs="Arial"/>
          <w:kern w:val="0"/>
          <w:sz w:val="22"/>
          <w:szCs w:val="22"/>
          <w:lang w:eastAsia="en-US" w:bidi="ar-SA"/>
        </w:rPr>
        <w:t>ventilátoru ani konstrukcemi a vlastním vzduchotechnickým průduchem. Hluk z okolních prostor,</w:t>
      </w:r>
      <w:r>
        <w:rPr>
          <w:rFonts w:ascii="Arial" w:eastAsiaTheme="minorHAnsi" w:hAnsi="Arial" w:cs="Arial"/>
          <w:kern w:val="0"/>
          <w:sz w:val="22"/>
          <w:szCs w:val="22"/>
          <w:lang w:eastAsia="en-US" w:bidi="ar-SA"/>
        </w:rPr>
        <w:t xml:space="preserve"> </w:t>
      </w:r>
      <w:r w:rsidRPr="001468AC">
        <w:rPr>
          <w:rFonts w:ascii="Arial" w:eastAsiaTheme="minorHAnsi" w:hAnsi="Arial" w:cs="Arial"/>
          <w:kern w:val="0"/>
          <w:sz w:val="22"/>
          <w:szCs w:val="22"/>
          <w:lang w:eastAsia="en-US" w:bidi="ar-SA"/>
        </w:rPr>
        <w:t>způsobený činností člověka, by se neměl přenášet z podlaží do podlaží, respektive z</w:t>
      </w:r>
      <w:r>
        <w:rPr>
          <w:rFonts w:ascii="Arial" w:eastAsiaTheme="minorHAnsi" w:hAnsi="Arial" w:cs="Arial"/>
          <w:kern w:val="0"/>
          <w:sz w:val="22"/>
          <w:szCs w:val="22"/>
          <w:lang w:eastAsia="en-US" w:bidi="ar-SA"/>
        </w:rPr>
        <w:t xml:space="preserve"> prostoru</w:t>
      </w:r>
      <w:r w:rsidRPr="001468AC">
        <w:rPr>
          <w:rFonts w:ascii="Arial" w:eastAsiaTheme="minorHAnsi" w:hAnsi="Arial" w:cs="Arial"/>
          <w:kern w:val="0"/>
          <w:sz w:val="22"/>
          <w:szCs w:val="22"/>
          <w:lang w:eastAsia="en-US" w:bidi="ar-SA"/>
        </w:rPr>
        <w:t xml:space="preserve"> do </w:t>
      </w:r>
      <w:r>
        <w:rPr>
          <w:rFonts w:ascii="Arial" w:eastAsiaTheme="minorHAnsi" w:hAnsi="Arial" w:cs="Arial"/>
          <w:kern w:val="0"/>
          <w:sz w:val="22"/>
          <w:szCs w:val="22"/>
          <w:lang w:eastAsia="en-US" w:bidi="ar-SA"/>
        </w:rPr>
        <w:t xml:space="preserve">prostoru </w:t>
      </w:r>
      <w:r w:rsidRPr="001468AC">
        <w:rPr>
          <w:rFonts w:ascii="Arial" w:eastAsiaTheme="minorHAnsi" w:hAnsi="Arial" w:cs="Arial"/>
          <w:kern w:val="0"/>
          <w:sz w:val="22"/>
          <w:szCs w:val="22"/>
          <w:lang w:eastAsia="en-US" w:bidi="ar-SA"/>
        </w:rPr>
        <w:t>vzduchotechnickými průduchy.</w:t>
      </w:r>
    </w:p>
    <w:p w14:paraId="365A489D" w14:textId="77777777" w:rsidR="00250F2E" w:rsidRDefault="00250F2E" w:rsidP="00AC7EAC">
      <w:pPr>
        <w:widowControl/>
        <w:suppressAutoHyphens w:val="0"/>
        <w:autoSpaceDE w:val="0"/>
        <w:adjustRightInd w:val="0"/>
        <w:jc w:val="both"/>
        <w:textAlignment w:val="auto"/>
        <w:rPr>
          <w:rFonts w:ascii="Arial" w:eastAsiaTheme="minorHAnsi" w:hAnsi="Arial" w:cs="Arial"/>
          <w:kern w:val="0"/>
          <w:sz w:val="22"/>
          <w:szCs w:val="22"/>
          <w:lang w:eastAsia="en-US" w:bidi="ar-SA"/>
        </w:rPr>
      </w:pPr>
    </w:p>
    <w:p w14:paraId="40A08FEB" w14:textId="77777777" w:rsidR="00250F2E" w:rsidRPr="004E0AFA" w:rsidRDefault="00250F2E" w:rsidP="00AC7EAC">
      <w:pPr>
        <w:widowControl/>
        <w:suppressAutoHyphens w:val="0"/>
        <w:autoSpaceDE w:val="0"/>
        <w:adjustRightInd w:val="0"/>
        <w:jc w:val="both"/>
        <w:textAlignment w:val="auto"/>
        <w:rPr>
          <w:rFonts w:ascii="Arial" w:eastAsiaTheme="minorHAnsi" w:hAnsi="Arial" w:cs="Arial"/>
          <w:kern w:val="0"/>
          <w:sz w:val="22"/>
          <w:szCs w:val="22"/>
          <w:u w:val="single"/>
          <w:lang w:eastAsia="en-US" w:bidi="ar-SA"/>
        </w:rPr>
      </w:pPr>
      <w:r w:rsidRPr="004E0AFA">
        <w:rPr>
          <w:rFonts w:ascii="Arial" w:eastAsiaTheme="minorHAnsi" w:hAnsi="Arial" w:cs="Arial"/>
          <w:kern w:val="0"/>
          <w:sz w:val="22"/>
          <w:szCs w:val="22"/>
          <w:u w:val="single"/>
          <w:lang w:eastAsia="en-US" w:bidi="ar-SA"/>
        </w:rPr>
        <w:t>Zabránění pronikání pachů</w:t>
      </w:r>
    </w:p>
    <w:p w14:paraId="6ABDFEE3" w14:textId="77777777" w:rsidR="00250F2E" w:rsidRDefault="00250F2E" w:rsidP="00AC7EAC">
      <w:pPr>
        <w:widowControl/>
        <w:suppressAutoHyphens w:val="0"/>
        <w:autoSpaceDE w:val="0"/>
        <w:adjustRightInd w:val="0"/>
        <w:jc w:val="both"/>
        <w:textAlignment w:val="auto"/>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P</w:t>
      </w:r>
      <w:r w:rsidRPr="001468AC">
        <w:rPr>
          <w:rFonts w:ascii="Arial" w:eastAsiaTheme="minorHAnsi" w:hAnsi="Arial" w:cs="Arial"/>
          <w:kern w:val="0"/>
          <w:sz w:val="22"/>
          <w:szCs w:val="22"/>
          <w:lang w:eastAsia="en-US" w:bidi="ar-SA"/>
        </w:rPr>
        <w:t>achy, či znehodnocený odváděný vzdu</w:t>
      </w:r>
      <w:r w:rsidR="004E0AFA">
        <w:rPr>
          <w:rFonts w:ascii="Arial" w:eastAsiaTheme="minorHAnsi" w:hAnsi="Arial" w:cs="Arial"/>
          <w:kern w:val="0"/>
          <w:sz w:val="22"/>
          <w:szCs w:val="22"/>
          <w:lang w:eastAsia="en-US" w:bidi="ar-SA"/>
        </w:rPr>
        <w:t>ch nemá pronikat do ostatních prostorů</w:t>
      </w:r>
      <w:r>
        <w:rPr>
          <w:rFonts w:ascii="Arial" w:eastAsiaTheme="minorHAnsi" w:hAnsi="Arial" w:cs="Arial"/>
          <w:kern w:val="0"/>
          <w:sz w:val="22"/>
          <w:szCs w:val="22"/>
          <w:lang w:eastAsia="en-US" w:bidi="ar-SA"/>
        </w:rPr>
        <w:t xml:space="preserve"> </w:t>
      </w:r>
      <w:r w:rsidRPr="001468AC">
        <w:rPr>
          <w:rFonts w:ascii="Arial" w:eastAsiaTheme="minorHAnsi" w:hAnsi="Arial" w:cs="Arial"/>
          <w:kern w:val="0"/>
          <w:sz w:val="22"/>
          <w:szCs w:val="22"/>
          <w:lang w:eastAsia="en-US" w:bidi="ar-SA"/>
        </w:rPr>
        <w:t>přes větrací soustavu, anebo netěsnostmi prostupu v konstrukci, kde je potrubí vedeno.</w:t>
      </w:r>
    </w:p>
    <w:p w14:paraId="15E84679" w14:textId="77777777" w:rsidR="00CB2B53" w:rsidRDefault="00CB2B53" w:rsidP="00AC7EAC">
      <w:pPr>
        <w:widowControl/>
        <w:suppressAutoHyphens w:val="0"/>
        <w:autoSpaceDE w:val="0"/>
        <w:adjustRightInd w:val="0"/>
        <w:jc w:val="both"/>
        <w:textAlignment w:val="auto"/>
        <w:rPr>
          <w:rFonts w:ascii="Arial" w:eastAsiaTheme="minorHAnsi" w:hAnsi="Arial" w:cs="Arial"/>
          <w:kern w:val="0"/>
          <w:sz w:val="22"/>
          <w:szCs w:val="22"/>
          <w:lang w:eastAsia="en-US" w:bidi="ar-SA"/>
        </w:rPr>
      </w:pPr>
    </w:p>
    <w:p w14:paraId="0AE45B0A" w14:textId="77777777" w:rsidR="004E0AFA" w:rsidRPr="004E0AFA" w:rsidRDefault="004E0AFA" w:rsidP="004E0AFA">
      <w:pPr>
        <w:widowControl/>
        <w:suppressAutoHyphens w:val="0"/>
        <w:autoSpaceDE w:val="0"/>
        <w:adjustRightInd w:val="0"/>
        <w:jc w:val="both"/>
        <w:textAlignment w:val="auto"/>
        <w:rPr>
          <w:rFonts w:ascii="Arial" w:eastAsiaTheme="minorHAnsi" w:hAnsi="Arial" w:cs="Arial"/>
          <w:kern w:val="0"/>
          <w:sz w:val="22"/>
          <w:szCs w:val="22"/>
          <w:u w:val="single"/>
          <w:lang w:eastAsia="en-US" w:bidi="ar-SA"/>
        </w:rPr>
      </w:pPr>
      <w:r w:rsidRPr="004E0AFA">
        <w:rPr>
          <w:rFonts w:ascii="Arial" w:eastAsiaTheme="minorHAnsi" w:hAnsi="Arial" w:cs="Arial"/>
          <w:kern w:val="0"/>
          <w:sz w:val="22"/>
          <w:szCs w:val="22"/>
          <w:u w:val="single"/>
          <w:lang w:eastAsia="en-US" w:bidi="ar-SA"/>
        </w:rPr>
        <w:t xml:space="preserve">Zabránění </w:t>
      </w:r>
      <w:r>
        <w:rPr>
          <w:rFonts w:ascii="Arial" w:eastAsiaTheme="minorHAnsi" w:hAnsi="Arial" w:cs="Arial"/>
          <w:kern w:val="0"/>
          <w:sz w:val="22"/>
          <w:szCs w:val="22"/>
          <w:u w:val="single"/>
          <w:lang w:eastAsia="en-US" w:bidi="ar-SA"/>
        </w:rPr>
        <w:t>šíření požáru</w:t>
      </w:r>
    </w:p>
    <w:p w14:paraId="75854241" w14:textId="77777777" w:rsidR="004E0AFA" w:rsidRDefault="004E0AFA" w:rsidP="00AC7EAC">
      <w:pPr>
        <w:widowControl/>
        <w:suppressAutoHyphens w:val="0"/>
        <w:autoSpaceDE w:val="0"/>
        <w:adjustRightInd w:val="0"/>
        <w:jc w:val="both"/>
        <w:textAlignment w:val="auto"/>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T</w:t>
      </w:r>
      <w:r w:rsidRPr="001468AC">
        <w:rPr>
          <w:rFonts w:ascii="Arial" w:eastAsiaTheme="minorHAnsi" w:hAnsi="Arial" w:cs="Arial"/>
          <w:kern w:val="0"/>
          <w:sz w:val="22"/>
          <w:szCs w:val="22"/>
          <w:lang w:eastAsia="en-US" w:bidi="ar-SA"/>
        </w:rPr>
        <w:t>am, kde svislý větrací průduch probíhá přes více podlaží a je</w:t>
      </w:r>
      <w:r>
        <w:rPr>
          <w:rFonts w:ascii="Arial" w:eastAsiaTheme="minorHAnsi" w:hAnsi="Arial" w:cs="Arial"/>
          <w:kern w:val="0"/>
          <w:sz w:val="22"/>
          <w:szCs w:val="22"/>
          <w:lang w:eastAsia="en-US" w:bidi="ar-SA"/>
        </w:rPr>
        <w:t xml:space="preserve"> </w:t>
      </w:r>
      <w:r w:rsidRPr="001468AC">
        <w:rPr>
          <w:rFonts w:ascii="Arial" w:eastAsiaTheme="minorHAnsi" w:hAnsi="Arial" w:cs="Arial"/>
          <w:kern w:val="0"/>
          <w:sz w:val="22"/>
          <w:szCs w:val="22"/>
          <w:lang w:eastAsia="en-US" w:bidi="ar-SA"/>
        </w:rPr>
        <w:t>jeho dimenze větší než 400 cm</w:t>
      </w:r>
      <w:r w:rsidRPr="00686A92">
        <w:rPr>
          <w:rFonts w:ascii="Arial" w:eastAsiaTheme="minorHAnsi" w:hAnsi="Arial" w:cs="Arial"/>
          <w:kern w:val="0"/>
          <w:sz w:val="22"/>
          <w:szCs w:val="22"/>
          <w:vertAlign w:val="superscript"/>
          <w:lang w:eastAsia="en-US" w:bidi="ar-SA"/>
        </w:rPr>
        <w:t>2</w:t>
      </w:r>
      <w:r w:rsidRPr="001468AC">
        <w:rPr>
          <w:rFonts w:ascii="Arial" w:eastAsiaTheme="minorHAnsi" w:hAnsi="Arial" w:cs="Arial"/>
          <w:kern w:val="0"/>
          <w:sz w:val="22"/>
          <w:szCs w:val="22"/>
          <w:lang w:eastAsia="en-US" w:bidi="ar-SA"/>
        </w:rPr>
        <w:t>, je nutno prostup přes jednotlivé požární úseky opatřit proti šíření požáru</w:t>
      </w:r>
      <w:r>
        <w:rPr>
          <w:rFonts w:ascii="Arial" w:eastAsiaTheme="minorHAnsi" w:hAnsi="Arial" w:cs="Arial"/>
          <w:kern w:val="0"/>
          <w:sz w:val="22"/>
          <w:szCs w:val="22"/>
          <w:lang w:eastAsia="en-US" w:bidi="ar-SA"/>
        </w:rPr>
        <w:t xml:space="preserve"> </w:t>
      </w:r>
      <w:r w:rsidRPr="001468AC">
        <w:rPr>
          <w:rFonts w:ascii="Arial" w:eastAsiaTheme="minorHAnsi" w:hAnsi="Arial" w:cs="Arial"/>
          <w:kern w:val="0"/>
          <w:sz w:val="22"/>
          <w:szCs w:val="22"/>
          <w:lang w:eastAsia="en-US" w:bidi="ar-SA"/>
        </w:rPr>
        <w:t>(např. požární klapky).</w:t>
      </w:r>
    </w:p>
    <w:p w14:paraId="144BBD97" w14:textId="77777777" w:rsidR="004E0AFA" w:rsidRDefault="004E0AFA" w:rsidP="00AC7EAC">
      <w:pPr>
        <w:widowControl/>
        <w:suppressAutoHyphens w:val="0"/>
        <w:autoSpaceDE w:val="0"/>
        <w:adjustRightInd w:val="0"/>
        <w:jc w:val="both"/>
        <w:textAlignment w:val="auto"/>
        <w:rPr>
          <w:rFonts w:ascii="Arial" w:eastAsiaTheme="minorHAnsi" w:hAnsi="Arial" w:cs="Arial"/>
          <w:kern w:val="0"/>
          <w:sz w:val="22"/>
          <w:szCs w:val="22"/>
          <w:lang w:eastAsia="en-US" w:bidi="ar-SA"/>
        </w:rPr>
      </w:pPr>
    </w:p>
    <w:p w14:paraId="38B4F4A4" w14:textId="77777777" w:rsidR="004E0AFA" w:rsidRDefault="00CB2B53" w:rsidP="00AC7EAC">
      <w:pPr>
        <w:widowControl/>
        <w:suppressAutoHyphens w:val="0"/>
        <w:autoSpaceDE w:val="0"/>
        <w:adjustRightInd w:val="0"/>
        <w:jc w:val="both"/>
        <w:textAlignment w:val="auto"/>
        <w:rPr>
          <w:rFonts w:ascii="Arial" w:eastAsiaTheme="minorHAnsi" w:hAnsi="Arial" w:cs="Arial"/>
          <w:kern w:val="0"/>
          <w:sz w:val="22"/>
          <w:szCs w:val="22"/>
          <w:u w:val="single"/>
          <w:lang w:eastAsia="en-US" w:bidi="ar-SA"/>
        </w:rPr>
      </w:pPr>
      <w:r w:rsidRPr="00CB2B53">
        <w:rPr>
          <w:rFonts w:ascii="Arial" w:eastAsiaTheme="minorHAnsi" w:hAnsi="Arial" w:cs="Arial"/>
          <w:kern w:val="0"/>
          <w:sz w:val="22"/>
          <w:szCs w:val="22"/>
          <w:u w:val="single"/>
          <w:lang w:eastAsia="en-US" w:bidi="ar-SA"/>
        </w:rPr>
        <w:t xml:space="preserve">Minimální </w:t>
      </w:r>
      <w:r>
        <w:rPr>
          <w:rFonts w:ascii="Arial" w:eastAsiaTheme="minorHAnsi" w:hAnsi="Arial" w:cs="Arial"/>
          <w:kern w:val="0"/>
          <w:sz w:val="22"/>
          <w:szCs w:val="22"/>
          <w:u w:val="single"/>
          <w:lang w:eastAsia="en-US" w:bidi="ar-SA"/>
        </w:rPr>
        <w:t>možnost zásahu uživatele</w:t>
      </w:r>
    </w:p>
    <w:p w14:paraId="111A068E" w14:textId="16059520" w:rsidR="00CB2B53" w:rsidRDefault="00CB2B53" w:rsidP="00671657">
      <w:pPr>
        <w:suppressAutoHyphens w:val="0"/>
        <w:autoSpaceDE w:val="0"/>
        <w:adjustRightInd w:val="0"/>
        <w:jc w:val="both"/>
        <w:textAlignment w:val="auto"/>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lastRenderedPageBreak/>
        <w:t xml:space="preserve">Neodborné zásahy uživatelů do </w:t>
      </w:r>
      <w:r w:rsidR="00250F2E">
        <w:rPr>
          <w:rFonts w:ascii="Arial" w:eastAsiaTheme="minorHAnsi" w:hAnsi="Arial" w:cs="Arial"/>
          <w:kern w:val="0"/>
          <w:sz w:val="22"/>
          <w:szCs w:val="22"/>
          <w:lang w:eastAsia="en-US" w:bidi="ar-SA"/>
        </w:rPr>
        <w:t xml:space="preserve">větracího </w:t>
      </w:r>
      <w:r>
        <w:rPr>
          <w:rFonts w:ascii="Arial" w:eastAsiaTheme="minorHAnsi" w:hAnsi="Arial" w:cs="Arial"/>
          <w:kern w:val="0"/>
          <w:sz w:val="22"/>
          <w:szCs w:val="22"/>
          <w:lang w:eastAsia="en-US" w:bidi="ar-SA"/>
        </w:rPr>
        <w:t xml:space="preserve">systému mohou ovlivnit stabilitu </w:t>
      </w:r>
      <w:r w:rsidR="00250F2E">
        <w:rPr>
          <w:rFonts w:ascii="Arial" w:eastAsiaTheme="minorHAnsi" w:hAnsi="Arial" w:cs="Arial"/>
          <w:kern w:val="0"/>
          <w:sz w:val="22"/>
          <w:szCs w:val="22"/>
          <w:lang w:eastAsia="en-US" w:bidi="ar-SA"/>
        </w:rPr>
        <w:t xml:space="preserve">celé </w:t>
      </w:r>
      <w:r>
        <w:rPr>
          <w:rFonts w:ascii="Arial" w:eastAsiaTheme="minorHAnsi" w:hAnsi="Arial" w:cs="Arial"/>
          <w:kern w:val="0"/>
          <w:sz w:val="22"/>
          <w:szCs w:val="22"/>
          <w:lang w:eastAsia="en-US" w:bidi="ar-SA"/>
        </w:rPr>
        <w:t xml:space="preserve">soustavy </w:t>
      </w:r>
      <w:r w:rsidR="00250F2E">
        <w:rPr>
          <w:rFonts w:ascii="Arial" w:eastAsiaTheme="minorHAnsi" w:hAnsi="Arial" w:cs="Arial"/>
          <w:kern w:val="0"/>
          <w:sz w:val="22"/>
          <w:szCs w:val="22"/>
          <w:lang w:eastAsia="en-US" w:bidi="ar-SA"/>
        </w:rPr>
        <w:t xml:space="preserve">a změnit směr dopravy znehodnoceného vzduchu do jiných </w:t>
      </w:r>
      <w:proofErr w:type="gramStart"/>
      <w:r w:rsidR="00250F2E">
        <w:rPr>
          <w:rFonts w:ascii="Arial" w:eastAsiaTheme="minorHAnsi" w:hAnsi="Arial" w:cs="Arial"/>
          <w:kern w:val="0"/>
          <w:sz w:val="22"/>
          <w:szCs w:val="22"/>
          <w:lang w:eastAsia="en-US" w:bidi="ar-SA"/>
        </w:rPr>
        <w:t>prostorů</w:t>
      </w:r>
      <w:proofErr w:type="gramEnd"/>
      <w:r w:rsidR="00250F2E">
        <w:rPr>
          <w:rFonts w:ascii="Arial" w:eastAsiaTheme="minorHAnsi" w:hAnsi="Arial" w:cs="Arial"/>
          <w:kern w:val="0"/>
          <w:sz w:val="22"/>
          <w:szCs w:val="22"/>
          <w:lang w:eastAsia="en-US" w:bidi="ar-SA"/>
        </w:rPr>
        <w:t xml:space="preserve"> než bylo původně plánováno.</w:t>
      </w:r>
    </w:p>
    <w:p w14:paraId="6F36AD96" w14:textId="77777777" w:rsidR="00671657" w:rsidRDefault="00671657" w:rsidP="00671657">
      <w:pPr>
        <w:suppressAutoHyphens w:val="0"/>
        <w:autoSpaceDE w:val="0"/>
        <w:adjustRightInd w:val="0"/>
        <w:jc w:val="both"/>
        <w:textAlignment w:val="auto"/>
        <w:rPr>
          <w:rFonts w:ascii="Arial" w:eastAsiaTheme="minorHAnsi" w:hAnsi="Arial" w:cs="Arial"/>
          <w:kern w:val="0"/>
          <w:sz w:val="22"/>
          <w:szCs w:val="22"/>
          <w:lang w:eastAsia="en-US" w:bidi="ar-SA"/>
        </w:rPr>
      </w:pPr>
    </w:p>
    <w:p w14:paraId="2E7A3A4C" w14:textId="77777777" w:rsidR="0076415E" w:rsidRPr="00ED2131" w:rsidRDefault="0076415E" w:rsidP="00ED2131">
      <w:pPr>
        <w:pStyle w:val="Heading2user"/>
        <w:spacing w:before="0"/>
        <w:jc w:val="both"/>
        <w:outlineLvl w:val="0"/>
        <w:rPr>
          <w:sz w:val="36"/>
          <w:szCs w:val="36"/>
        </w:rPr>
      </w:pPr>
      <w:bookmarkStart w:id="4" w:name="_Toc133221619"/>
      <w:r w:rsidRPr="00ED2131">
        <w:rPr>
          <w:sz w:val="36"/>
          <w:szCs w:val="36"/>
        </w:rPr>
        <w:t>d)</w:t>
      </w:r>
      <w:r w:rsidRPr="00ED2131">
        <w:rPr>
          <w:sz w:val="36"/>
          <w:szCs w:val="36"/>
        </w:rPr>
        <w:tab/>
        <w:t>Popis větracího systému</w:t>
      </w:r>
      <w:bookmarkEnd w:id="4"/>
    </w:p>
    <w:p w14:paraId="221B3EBE" w14:textId="77777777" w:rsidR="0076415E" w:rsidRPr="004B1028" w:rsidRDefault="0076415E" w:rsidP="0076415E">
      <w:pPr>
        <w:pStyle w:val="Textbody"/>
        <w:spacing w:after="0"/>
        <w:ind w:left="0"/>
      </w:pPr>
    </w:p>
    <w:p w14:paraId="5F706BE8" w14:textId="77777777" w:rsidR="00E03EB6" w:rsidRDefault="000F5336" w:rsidP="00E03EB6">
      <w:pPr>
        <w:ind w:firstLine="567"/>
        <w:jc w:val="both"/>
        <w:rPr>
          <w:rFonts w:ascii="Arial" w:hAnsi="Arial" w:cs="Arial"/>
          <w:sz w:val="22"/>
          <w:szCs w:val="22"/>
        </w:rPr>
      </w:pPr>
      <w:r>
        <w:rPr>
          <w:rFonts w:ascii="Arial" w:hAnsi="Arial" w:cs="Arial"/>
          <w:sz w:val="22"/>
          <w:szCs w:val="22"/>
        </w:rPr>
        <w:t>D</w:t>
      </w:r>
      <w:r w:rsidR="0076415E" w:rsidRPr="00686A92">
        <w:rPr>
          <w:rFonts w:ascii="Arial" w:hAnsi="Arial" w:cs="Arial"/>
          <w:sz w:val="22"/>
          <w:szCs w:val="22"/>
        </w:rPr>
        <w:t xml:space="preserve">le přání investora </w:t>
      </w:r>
      <w:r>
        <w:rPr>
          <w:rFonts w:ascii="Arial" w:hAnsi="Arial" w:cs="Arial"/>
          <w:sz w:val="22"/>
          <w:szCs w:val="22"/>
        </w:rPr>
        <w:t xml:space="preserve">byl pro předmětnou bytovou jednotku </w:t>
      </w:r>
      <w:r w:rsidR="00FD2B0D" w:rsidRPr="00686A92">
        <w:rPr>
          <w:rFonts w:ascii="Arial" w:hAnsi="Arial" w:cs="Arial"/>
          <w:sz w:val="22"/>
          <w:szCs w:val="22"/>
        </w:rPr>
        <w:t xml:space="preserve">zvolen </w:t>
      </w:r>
      <w:r w:rsidR="00FD2B0D">
        <w:rPr>
          <w:rFonts w:ascii="Arial" w:hAnsi="Arial" w:cs="Arial"/>
          <w:sz w:val="22"/>
          <w:szCs w:val="22"/>
        </w:rPr>
        <w:t>nejekonomičtější větrací systém</w:t>
      </w:r>
      <w:r>
        <w:rPr>
          <w:rFonts w:ascii="Arial" w:hAnsi="Arial" w:cs="Arial"/>
          <w:sz w:val="22"/>
          <w:szCs w:val="22"/>
        </w:rPr>
        <w:t xml:space="preserve">, který splní současné </w:t>
      </w:r>
      <w:r w:rsidR="00FD2B0D">
        <w:rPr>
          <w:rFonts w:ascii="Arial" w:hAnsi="Arial" w:cs="Arial"/>
          <w:sz w:val="22"/>
          <w:szCs w:val="22"/>
        </w:rPr>
        <w:t>hygienick</w:t>
      </w:r>
      <w:r>
        <w:rPr>
          <w:rFonts w:ascii="Arial" w:hAnsi="Arial" w:cs="Arial"/>
          <w:sz w:val="22"/>
          <w:szCs w:val="22"/>
        </w:rPr>
        <w:t>é</w:t>
      </w:r>
      <w:r w:rsidR="00FD2B0D">
        <w:rPr>
          <w:rFonts w:ascii="Arial" w:hAnsi="Arial" w:cs="Arial"/>
          <w:sz w:val="22"/>
          <w:szCs w:val="22"/>
        </w:rPr>
        <w:t xml:space="preserve"> požadavk</w:t>
      </w:r>
      <w:r>
        <w:rPr>
          <w:rFonts w:ascii="Arial" w:hAnsi="Arial" w:cs="Arial"/>
          <w:sz w:val="22"/>
          <w:szCs w:val="22"/>
        </w:rPr>
        <w:t>y</w:t>
      </w:r>
      <w:r w:rsidR="00FD2B0D">
        <w:rPr>
          <w:rFonts w:ascii="Arial" w:hAnsi="Arial" w:cs="Arial"/>
          <w:sz w:val="22"/>
          <w:szCs w:val="22"/>
        </w:rPr>
        <w:t>.</w:t>
      </w:r>
      <w:r w:rsidR="00E03EB6">
        <w:rPr>
          <w:rFonts w:ascii="Arial" w:hAnsi="Arial" w:cs="Arial"/>
          <w:sz w:val="22"/>
          <w:szCs w:val="22"/>
        </w:rPr>
        <w:t xml:space="preserve"> </w:t>
      </w:r>
      <w:r w:rsidR="00E72CBE">
        <w:rPr>
          <w:rFonts w:ascii="Arial" w:hAnsi="Arial" w:cs="Arial"/>
          <w:sz w:val="22"/>
          <w:szCs w:val="22"/>
        </w:rPr>
        <w:t xml:space="preserve">V návrhu je uvažováno s </w:t>
      </w:r>
      <w:r w:rsidR="00DE0158">
        <w:rPr>
          <w:rFonts w:ascii="Arial" w:hAnsi="Arial" w:cs="Arial"/>
          <w:sz w:val="22"/>
          <w:szCs w:val="22"/>
        </w:rPr>
        <w:t>použit</w:t>
      </w:r>
      <w:r w:rsidR="00E72CBE">
        <w:rPr>
          <w:rFonts w:ascii="Arial" w:hAnsi="Arial" w:cs="Arial"/>
          <w:sz w:val="22"/>
          <w:szCs w:val="22"/>
        </w:rPr>
        <w:t>ím</w:t>
      </w:r>
      <w:r w:rsidR="00DE0158">
        <w:rPr>
          <w:rFonts w:ascii="Arial" w:hAnsi="Arial" w:cs="Arial"/>
          <w:sz w:val="22"/>
          <w:szCs w:val="22"/>
        </w:rPr>
        <w:t xml:space="preserve"> nucené</w:t>
      </w:r>
      <w:r w:rsidR="00E72CBE">
        <w:rPr>
          <w:rFonts w:ascii="Arial" w:hAnsi="Arial" w:cs="Arial"/>
          <w:sz w:val="22"/>
          <w:szCs w:val="22"/>
        </w:rPr>
        <w:t>ho</w:t>
      </w:r>
      <w:r w:rsidR="00DE0158">
        <w:rPr>
          <w:rFonts w:ascii="Arial" w:hAnsi="Arial" w:cs="Arial"/>
          <w:sz w:val="22"/>
          <w:szCs w:val="22"/>
        </w:rPr>
        <w:t xml:space="preserve"> podtlakové</w:t>
      </w:r>
      <w:r w:rsidR="00E72CBE">
        <w:rPr>
          <w:rFonts w:ascii="Arial" w:hAnsi="Arial" w:cs="Arial"/>
          <w:sz w:val="22"/>
          <w:szCs w:val="22"/>
        </w:rPr>
        <w:t>ho</w:t>
      </w:r>
      <w:r w:rsidR="00DE0158">
        <w:rPr>
          <w:rFonts w:ascii="Arial" w:hAnsi="Arial" w:cs="Arial"/>
          <w:sz w:val="22"/>
          <w:szCs w:val="22"/>
        </w:rPr>
        <w:t xml:space="preserve"> větrání.</w:t>
      </w:r>
      <w:r w:rsidR="008D727D">
        <w:rPr>
          <w:rFonts w:ascii="Arial" w:hAnsi="Arial" w:cs="Arial"/>
          <w:sz w:val="22"/>
          <w:szCs w:val="22"/>
        </w:rPr>
        <w:t xml:space="preserve"> </w:t>
      </w:r>
    </w:p>
    <w:p w14:paraId="3894DD22" w14:textId="26CDBF35" w:rsidR="00E03EB6" w:rsidRDefault="008D727D" w:rsidP="00E03EB6">
      <w:pPr>
        <w:ind w:firstLine="567"/>
        <w:jc w:val="both"/>
        <w:rPr>
          <w:rFonts w:ascii="Arial" w:eastAsiaTheme="minorHAnsi" w:hAnsi="Arial" w:cs="Arial"/>
          <w:kern w:val="0"/>
          <w:sz w:val="22"/>
          <w:szCs w:val="22"/>
          <w:lang w:eastAsia="en-US" w:bidi="ar-SA"/>
        </w:rPr>
      </w:pPr>
      <w:r>
        <w:rPr>
          <w:rFonts w:ascii="Arial" w:hAnsi="Arial" w:cs="Arial"/>
          <w:sz w:val="22"/>
          <w:szCs w:val="22"/>
        </w:rPr>
        <w:t xml:space="preserve">Přívod čerstvého vzduchu z exteriéru do </w:t>
      </w:r>
      <w:r w:rsidR="00E72CBE">
        <w:rPr>
          <w:rFonts w:ascii="Arial" w:hAnsi="Arial" w:cs="Arial"/>
          <w:sz w:val="22"/>
          <w:szCs w:val="22"/>
        </w:rPr>
        <w:t xml:space="preserve">obytné místností bude zajištěn </w:t>
      </w:r>
      <w:proofErr w:type="spellStart"/>
      <w:r w:rsidR="00F2705E">
        <w:rPr>
          <w:rFonts w:ascii="Arial" w:hAnsi="Arial" w:cs="Arial"/>
          <w:sz w:val="22"/>
          <w:szCs w:val="22"/>
        </w:rPr>
        <w:t>mikroventilací</w:t>
      </w:r>
      <w:proofErr w:type="spellEnd"/>
      <w:r w:rsidR="00E72CBE">
        <w:rPr>
          <w:rFonts w:ascii="Arial" w:hAnsi="Arial" w:cs="Arial"/>
          <w:sz w:val="22"/>
          <w:szCs w:val="22"/>
        </w:rPr>
        <w:t xml:space="preserve"> vzduchu přes okenní otvor</w:t>
      </w:r>
      <w:r w:rsidR="00F2705E">
        <w:rPr>
          <w:rFonts w:ascii="Arial" w:hAnsi="Arial" w:cs="Arial"/>
          <w:sz w:val="22"/>
          <w:szCs w:val="22"/>
        </w:rPr>
        <w:t>y</w:t>
      </w:r>
      <w:r w:rsidR="00E72CBE">
        <w:rPr>
          <w:rFonts w:ascii="Arial" w:hAnsi="Arial" w:cs="Arial"/>
          <w:sz w:val="22"/>
          <w:szCs w:val="22"/>
        </w:rPr>
        <w:t>. Čerstvý vzduch bude</w:t>
      </w:r>
      <w:r w:rsidR="00E72CBE" w:rsidRPr="001468AC">
        <w:rPr>
          <w:rFonts w:ascii="Arial" w:eastAsiaTheme="minorHAnsi" w:hAnsi="Arial" w:cs="Arial"/>
          <w:kern w:val="0"/>
          <w:sz w:val="22"/>
          <w:szCs w:val="22"/>
          <w:lang w:eastAsia="en-US" w:bidi="ar-SA"/>
        </w:rPr>
        <w:t xml:space="preserve"> přev</w:t>
      </w:r>
      <w:r w:rsidR="00E72CBE">
        <w:rPr>
          <w:rFonts w:ascii="Arial" w:eastAsiaTheme="minorHAnsi" w:hAnsi="Arial" w:cs="Arial"/>
          <w:kern w:val="0"/>
          <w:sz w:val="22"/>
          <w:szCs w:val="22"/>
          <w:lang w:eastAsia="en-US" w:bidi="ar-SA"/>
        </w:rPr>
        <w:t>áděn</w:t>
      </w:r>
      <w:r w:rsidR="00E72CBE" w:rsidRPr="001468AC">
        <w:rPr>
          <w:rFonts w:ascii="Arial" w:eastAsiaTheme="minorHAnsi" w:hAnsi="Arial" w:cs="Arial"/>
          <w:kern w:val="0"/>
          <w:sz w:val="22"/>
          <w:szCs w:val="22"/>
          <w:lang w:eastAsia="en-US" w:bidi="ar-SA"/>
        </w:rPr>
        <w:t xml:space="preserve"> z obytn</w:t>
      </w:r>
      <w:r w:rsidR="00E72CBE">
        <w:rPr>
          <w:rFonts w:ascii="Arial" w:eastAsiaTheme="minorHAnsi" w:hAnsi="Arial" w:cs="Arial"/>
          <w:kern w:val="0"/>
          <w:sz w:val="22"/>
          <w:szCs w:val="22"/>
          <w:lang w:eastAsia="en-US" w:bidi="ar-SA"/>
        </w:rPr>
        <w:t>é</w:t>
      </w:r>
      <w:r w:rsidR="00E72CBE" w:rsidRPr="001468AC">
        <w:rPr>
          <w:rFonts w:ascii="Arial" w:eastAsiaTheme="minorHAnsi" w:hAnsi="Arial" w:cs="Arial"/>
          <w:kern w:val="0"/>
          <w:sz w:val="22"/>
          <w:szCs w:val="22"/>
          <w:lang w:eastAsia="en-US" w:bidi="ar-SA"/>
        </w:rPr>
        <w:t xml:space="preserve"> místnost</w:t>
      </w:r>
      <w:r w:rsidR="00E72CBE">
        <w:rPr>
          <w:rFonts w:ascii="Arial" w:eastAsiaTheme="minorHAnsi" w:hAnsi="Arial" w:cs="Arial"/>
          <w:kern w:val="0"/>
          <w:sz w:val="22"/>
          <w:szCs w:val="22"/>
          <w:lang w:eastAsia="en-US" w:bidi="ar-SA"/>
        </w:rPr>
        <w:t>i</w:t>
      </w:r>
      <w:r w:rsidR="00E72CBE" w:rsidRPr="001468AC">
        <w:rPr>
          <w:rFonts w:ascii="Arial" w:eastAsiaTheme="minorHAnsi" w:hAnsi="Arial" w:cs="Arial"/>
          <w:kern w:val="0"/>
          <w:sz w:val="22"/>
          <w:szCs w:val="22"/>
          <w:lang w:eastAsia="en-US" w:bidi="ar-SA"/>
        </w:rPr>
        <w:t xml:space="preserve"> do prostoru hygienického zázemí </w:t>
      </w:r>
      <w:r w:rsidR="00F2705E">
        <w:rPr>
          <w:rFonts w:ascii="Arial" w:eastAsiaTheme="minorHAnsi" w:hAnsi="Arial" w:cs="Arial"/>
          <w:kern w:val="0"/>
          <w:sz w:val="22"/>
          <w:szCs w:val="22"/>
          <w:lang w:eastAsia="en-US" w:bidi="ar-SA"/>
        </w:rPr>
        <w:t>mezerami</w:t>
      </w:r>
      <w:r w:rsidR="00E72CBE" w:rsidRPr="001468AC">
        <w:rPr>
          <w:rFonts w:ascii="Arial" w:eastAsiaTheme="minorHAnsi" w:hAnsi="Arial" w:cs="Arial"/>
          <w:kern w:val="0"/>
          <w:sz w:val="22"/>
          <w:szCs w:val="22"/>
          <w:lang w:eastAsia="en-US" w:bidi="ar-SA"/>
        </w:rPr>
        <w:t xml:space="preserve"> pod dveřmi</w:t>
      </w:r>
      <w:r w:rsidR="00E72CBE">
        <w:rPr>
          <w:rFonts w:ascii="Arial" w:eastAsiaTheme="minorHAnsi" w:hAnsi="Arial" w:cs="Arial"/>
          <w:kern w:val="0"/>
          <w:sz w:val="22"/>
          <w:szCs w:val="22"/>
          <w:lang w:eastAsia="en-US" w:bidi="ar-SA"/>
        </w:rPr>
        <w:t xml:space="preserve"> bez prahu</w:t>
      </w:r>
      <w:r w:rsidR="00F2705E">
        <w:rPr>
          <w:rFonts w:ascii="Arial" w:eastAsiaTheme="minorHAnsi" w:hAnsi="Arial" w:cs="Arial"/>
          <w:kern w:val="0"/>
          <w:sz w:val="22"/>
          <w:szCs w:val="22"/>
          <w:lang w:eastAsia="en-US" w:bidi="ar-SA"/>
        </w:rPr>
        <w:t>, vzniklými podříznutím dveřních křídel o 1 až 2 cm (podle návrhů VZT bod e)</w:t>
      </w:r>
      <w:r w:rsidR="00E72CBE" w:rsidRPr="001468AC">
        <w:rPr>
          <w:rFonts w:ascii="Arial" w:eastAsiaTheme="minorHAnsi" w:hAnsi="Arial" w:cs="Arial"/>
          <w:kern w:val="0"/>
          <w:sz w:val="22"/>
          <w:szCs w:val="22"/>
          <w:lang w:eastAsia="en-US" w:bidi="ar-SA"/>
        </w:rPr>
        <w:t>.</w:t>
      </w:r>
      <w:r w:rsidR="005E29B2">
        <w:rPr>
          <w:rFonts w:ascii="Arial" w:eastAsiaTheme="minorHAnsi" w:hAnsi="Arial" w:cs="Arial"/>
          <w:kern w:val="0"/>
          <w:sz w:val="22"/>
          <w:szCs w:val="22"/>
          <w:lang w:eastAsia="en-US" w:bidi="ar-SA"/>
        </w:rPr>
        <w:t xml:space="preserve"> </w:t>
      </w:r>
      <w:r w:rsidR="00EB0E8C">
        <w:rPr>
          <w:rFonts w:ascii="Arial" w:eastAsiaTheme="minorHAnsi" w:hAnsi="Arial" w:cs="Arial"/>
          <w:kern w:val="0"/>
          <w:sz w:val="22"/>
          <w:szCs w:val="22"/>
          <w:lang w:eastAsia="en-US" w:bidi="ar-SA"/>
        </w:rPr>
        <w:t>V</w:t>
      </w:r>
      <w:r w:rsidR="00864AA7">
        <w:rPr>
          <w:rFonts w:ascii="Arial" w:eastAsiaTheme="minorHAnsi" w:hAnsi="Arial" w:cs="Arial"/>
          <w:kern w:val="0"/>
          <w:sz w:val="22"/>
          <w:szCs w:val="22"/>
          <w:lang w:eastAsia="en-US" w:bidi="ar-SA"/>
        </w:rPr>
        <w:t> obou prostorech</w:t>
      </w:r>
      <w:r w:rsidR="00EB0E8C">
        <w:rPr>
          <w:rFonts w:ascii="Arial" w:eastAsiaTheme="minorHAnsi" w:hAnsi="Arial" w:cs="Arial"/>
          <w:kern w:val="0"/>
          <w:sz w:val="22"/>
          <w:szCs w:val="22"/>
          <w:lang w:eastAsia="en-US" w:bidi="ar-SA"/>
        </w:rPr>
        <w:t xml:space="preserve"> hygienického zázemí (koupelna, WC) bude v podhledu osazen radiální odtahový ventilátor, který zajistí odvod znehodnoceného vzduchu do společného vzduchovodu nad podhledem. Vzduchovod bude </w:t>
      </w:r>
      <w:r w:rsidR="00864AA7">
        <w:rPr>
          <w:rFonts w:ascii="Arial" w:eastAsiaTheme="minorHAnsi" w:hAnsi="Arial" w:cs="Arial"/>
          <w:kern w:val="0"/>
          <w:sz w:val="22"/>
          <w:szCs w:val="22"/>
          <w:lang w:eastAsia="en-US" w:bidi="ar-SA"/>
        </w:rPr>
        <w:t xml:space="preserve">z bytu </w:t>
      </w:r>
      <w:r w:rsidR="00EB0E8C">
        <w:rPr>
          <w:rFonts w:ascii="Arial" w:eastAsiaTheme="minorHAnsi" w:hAnsi="Arial" w:cs="Arial"/>
          <w:kern w:val="0"/>
          <w:sz w:val="22"/>
          <w:szCs w:val="22"/>
          <w:lang w:eastAsia="en-US" w:bidi="ar-SA"/>
        </w:rPr>
        <w:t xml:space="preserve">vyveden </w:t>
      </w:r>
      <w:r w:rsidR="00E03EB6">
        <w:rPr>
          <w:rFonts w:ascii="Arial" w:eastAsiaTheme="minorHAnsi" w:hAnsi="Arial" w:cs="Arial"/>
          <w:kern w:val="0"/>
          <w:sz w:val="22"/>
          <w:szCs w:val="22"/>
          <w:lang w:eastAsia="en-US" w:bidi="ar-SA"/>
        </w:rPr>
        <w:t xml:space="preserve">nad </w:t>
      </w:r>
      <w:r w:rsidR="00267DEA">
        <w:rPr>
          <w:rFonts w:ascii="Arial" w:eastAsiaTheme="minorHAnsi" w:hAnsi="Arial" w:cs="Arial"/>
          <w:kern w:val="0"/>
          <w:sz w:val="22"/>
          <w:szCs w:val="22"/>
          <w:lang w:eastAsia="en-US" w:bidi="ar-SA"/>
        </w:rPr>
        <w:t xml:space="preserve">stropem </w:t>
      </w:r>
      <w:r w:rsidR="00E03EB6">
        <w:rPr>
          <w:rFonts w:ascii="Arial" w:eastAsiaTheme="minorHAnsi" w:hAnsi="Arial" w:cs="Arial"/>
          <w:kern w:val="0"/>
          <w:sz w:val="22"/>
          <w:szCs w:val="22"/>
          <w:lang w:eastAsia="en-US" w:bidi="ar-SA"/>
        </w:rPr>
        <w:t xml:space="preserve">přes </w:t>
      </w:r>
      <w:r w:rsidR="00267DEA">
        <w:rPr>
          <w:rFonts w:ascii="Arial" w:eastAsiaTheme="minorHAnsi" w:hAnsi="Arial" w:cs="Arial"/>
          <w:kern w:val="0"/>
          <w:sz w:val="22"/>
          <w:szCs w:val="22"/>
          <w:lang w:eastAsia="en-US" w:bidi="ar-SA"/>
        </w:rPr>
        <w:t xml:space="preserve">prostor podkroví </w:t>
      </w:r>
      <w:r w:rsidR="00E03EB6">
        <w:rPr>
          <w:rFonts w:ascii="Arial" w:eastAsiaTheme="minorHAnsi" w:hAnsi="Arial" w:cs="Arial"/>
          <w:kern w:val="0"/>
          <w:sz w:val="22"/>
          <w:szCs w:val="22"/>
          <w:lang w:eastAsia="en-US" w:bidi="ar-SA"/>
        </w:rPr>
        <w:t xml:space="preserve">do </w:t>
      </w:r>
      <w:r w:rsidR="00267DEA">
        <w:rPr>
          <w:rFonts w:ascii="Arial" w:eastAsiaTheme="minorHAnsi" w:hAnsi="Arial" w:cs="Arial"/>
          <w:kern w:val="0"/>
          <w:sz w:val="22"/>
          <w:szCs w:val="22"/>
          <w:lang w:eastAsia="en-US" w:bidi="ar-SA"/>
        </w:rPr>
        <w:t>stávajícího komínového tělesa a odtud až nad střechu</w:t>
      </w:r>
      <w:r w:rsidR="00F2705E">
        <w:rPr>
          <w:rFonts w:ascii="Arial" w:eastAsiaTheme="minorHAnsi" w:hAnsi="Arial" w:cs="Arial"/>
          <w:kern w:val="0"/>
          <w:sz w:val="22"/>
          <w:szCs w:val="22"/>
          <w:lang w:eastAsia="en-US" w:bidi="ar-SA"/>
        </w:rPr>
        <w:t xml:space="preserve"> do </w:t>
      </w:r>
      <w:r w:rsidR="00E03EB6">
        <w:rPr>
          <w:rFonts w:ascii="Arial" w:eastAsiaTheme="minorHAnsi" w:hAnsi="Arial" w:cs="Arial"/>
          <w:kern w:val="0"/>
          <w:sz w:val="22"/>
          <w:szCs w:val="22"/>
          <w:lang w:eastAsia="en-US" w:bidi="ar-SA"/>
        </w:rPr>
        <w:t>exteriéru. Koncovka vzduchovodu bude opatřena protidešťovou žaluzií.</w:t>
      </w:r>
    </w:p>
    <w:p w14:paraId="33F11A99" w14:textId="0F65610F" w:rsidR="00E72CBE" w:rsidRPr="001468AC" w:rsidRDefault="00E03EB6" w:rsidP="00E72CBE">
      <w:pPr>
        <w:widowControl/>
        <w:suppressAutoHyphens w:val="0"/>
        <w:autoSpaceDE w:val="0"/>
        <w:adjustRightInd w:val="0"/>
        <w:ind w:firstLine="708"/>
        <w:jc w:val="both"/>
        <w:textAlignment w:val="auto"/>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 xml:space="preserve">V obytné místnosti bude umístěna kuchyňská linka vybavená </w:t>
      </w:r>
      <w:r w:rsidR="00267DEA">
        <w:rPr>
          <w:rFonts w:ascii="Arial" w:eastAsiaTheme="minorHAnsi" w:hAnsi="Arial" w:cs="Arial"/>
          <w:kern w:val="0"/>
          <w:sz w:val="22"/>
          <w:szCs w:val="22"/>
          <w:lang w:eastAsia="en-US" w:bidi="ar-SA"/>
        </w:rPr>
        <w:t xml:space="preserve">odtahovou </w:t>
      </w:r>
      <w:r>
        <w:rPr>
          <w:rFonts w:ascii="Arial" w:eastAsiaTheme="minorHAnsi" w:hAnsi="Arial" w:cs="Arial"/>
          <w:kern w:val="0"/>
          <w:sz w:val="22"/>
          <w:szCs w:val="22"/>
          <w:lang w:eastAsia="en-US" w:bidi="ar-SA"/>
        </w:rPr>
        <w:t>digestoří</w:t>
      </w:r>
      <w:r w:rsidR="00267DEA">
        <w:rPr>
          <w:rFonts w:ascii="Arial" w:eastAsiaTheme="minorHAnsi" w:hAnsi="Arial" w:cs="Arial"/>
          <w:kern w:val="0"/>
          <w:sz w:val="22"/>
          <w:szCs w:val="22"/>
          <w:lang w:eastAsia="en-US" w:bidi="ar-SA"/>
        </w:rPr>
        <w:t>, také odvětrávanou až nad střechu.</w:t>
      </w:r>
      <w:r w:rsidR="00EB0E8C">
        <w:rPr>
          <w:rFonts w:ascii="Arial" w:eastAsiaTheme="minorHAnsi" w:hAnsi="Arial" w:cs="Arial"/>
          <w:kern w:val="0"/>
          <w:sz w:val="22"/>
          <w:szCs w:val="22"/>
          <w:lang w:eastAsia="en-US" w:bidi="ar-SA"/>
        </w:rPr>
        <w:t xml:space="preserve"> </w:t>
      </w:r>
    </w:p>
    <w:p w14:paraId="1F5BD54D" w14:textId="77777777" w:rsidR="0076415E" w:rsidRDefault="0076415E" w:rsidP="0076415E">
      <w:pPr>
        <w:pStyle w:val="Textbody"/>
        <w:tabs>
          <w:tab w:val="left" w:pos="7140"/>
        </w:tabs>
        <w:spacing w:after="0"/>
        <w:ind w:left="0"/>
        <w:jc w:val="both"/>
      </w:pPr>
    </w:p>
    <w:p w14:paraId="2112AE56" w14:textId="77777777" w:rsidR="0076415E" w:rsidRPr="00ED2131" w:rsidRDefault="0076415E" w:rsidP="00ED2131">
      <w:pPr>
        <w:pStyle w:val="Heading2user"/>
        <w:spacing w:before="0"/>
        <w:jc w:val="both"/>
        <w:outlineLvl w:val="0"/>
        <w:rPr>
          <w:sz w:val="36"/>
          <w:szCs w:val="36"/>
        </w:rPr>
      </w:pPr>
      <w:bookmarkStart w:id="5" w:name="_Toc133221620"/>
      <w:r w:rsidRPr="00ED2131">
        <w:rPr>
          <w:sz w:val="36"/>
          <w:szCs w:val="36"/>
        </w:rPr>
        <w:t>e)</w:t>
      </w:r>
      <w:r w:rsidRPr="00ED2131">
        <w:rPr>
          <w:sz w:val="36"/>
          <w:szCs w:val="36"/>
        </w:rPr>
        <w:tab/>
        <w:t>Návrh prvků větracího systému</w:t>
      </w:r>
      <w:bookmarkEnd w:id="5"/>
    </w:p>
    <w:p w14:paraId="64B6D808" w14:textId="77777777" w:rsidR="0076415E" w:rsidRDefault="0076415E" w:rsidP="0076415E">
      <w:pPr>
        <w:pStyle w:val="Textbody"/>
        <w:spacing w:after="0"/>
        <w:ind w:left="0"/>
        <w:jc w:val="both"/>
      </w:pPr>
    </w:p>
    <w:p w14:paraId="558A8CFD" w14:textId="77777777" w:rsidR="00BE618A" w:rsidRDefault="0085288F" w:rsidP="00BE618A">
      <w:pPr>
        <w:jc w:val="both"/>
        <w:rPr>
          <w:rFonts w:ascii="Arial" w:hAnsi="Arial" w:cs="Arial"/>
          <w:sz w:val="22"/>
          <w:szCs w:val="22"/>
          <w:u w:val="single"/>
        </w:rPr>
      </w:pPr>
      <w:r>
        <w:rPr>
          <w:rFonts w:ascii="Arial" w:hAnsi="Arial" w:cs="Arial"/>
          <w:sz w:val="22"/>
          <w:szCs w:val="22"/>
          <w:u w:val="single"/>
        </w:rPr>
        <w:t>M</w:t>
      </w:r>
      <w:r w:rsidR="00062ACC" w:rsidRPr="00062ACC">
        <w:rPr>
          <w:rFonts w:ascii="Arial" w:hAnsi="Arial" w:cs="Arial"/>
          <w:sz w:val="22"/>
          <w:szCs w:val="22"/>
          <w:u w:val="single"/>
        </w:rPr>
        <w:t>nožství větracího vzduchu</w:t>
      </w:r>
    </w:p>
    <w:p w14:paraId="3F4F96D5" w14:textId="765FC204" w:rsidR="00BE618A" w:rsidRPr="00BE618A" w:rsidRDefault="0076415E" w:rsidP="00BE618A">
      <w:pPr>
        <w:jc w:val="both"/>
        <w:rPr>
          <w:rFonts w:ascii="Arial" w:hAnsi="Arial" w:cs="Arial"/>
          <w:sz w:val="22"/>
          <w:szCs w:val="22"/>
          <w:u w:val="single"/>
        </w:rPr>
      </w:pPr>
      <w:r>
        <w:rPr>
          <w:rFonts w:ascii="Arial" w:hAnsi="Arial" w:cs="Arial"/>
          <w:sz w:val="22"/>
          <w:szCs w:val="22"/>
        </w:rPr>
        <w:t>Množství vzduchu pro nárazové větrání místností hygienického zázemí je dáno doporučenými normovými hodnotami</w:t>
      </w:r>
      <w:r w:rsidR="00BE618A">
        <w:rPr>
          <w:rFonts w:ascii="Arial" w:hAnsi="Arial" w:cs="Arial"/>
          <w:sz w:val="22"/>
          <w:szCs w:val="22"/>
        </w:rPr>
        <w:t xml:space="preserve"> dle </w:t>
      </w:r>
      <w:r w:rsidR="00864AA7" w:rsidRPr="00864AA7">
        <w:rPr>
          <w:rFonts w:ascii="Arial" w:hAnsi="Arial" w:cs="Arial"/>
          <w:sz w:val="22"/>
          <w:szCs w:val="22"/>
        </w:rPr>
        <w:t>ČSN EN 15665/Z1</w:t>
      </w:r>
      <w:r>
        <w:rPr>
          <w:rFonts w:ascii="Arial" w:hAnsi="Arial" w:cs="Arial"/>
          <w:sz w:val="22"/>
          <w:szCs w:val="22"/>
        </w:rPr>
        <w:t>:</w:t>
      </w:r>
    </w:p>
    <w:p w14:paraId="6B5A49CF" w14:textId="3D276737" w:rsidR="00BE618A" w:rsidRPr="00BE618A" w:rsidRDefault="00BE618A" w:rsidP="00BE618A">
      <w:pPr>
        <w:pStyle w:val="Vpis"/>
        <w:tabs>
          <w:tab w:val="clear" w:pos="9356"/>
          <w:tab w:val="left" w:pos="567"/>
          <w:tab w:val="right" w:leader="dot" w:pos="9072"/>
        </w:tabs>
        <w:rPr>
          <w:rFonts w:ascii="Arial" w:hAnsi="Arial" w:cs="Arial"/>
          <w:sz w:val="22"/>
          <w:szCs w:val="22"/>
        </w:rPr>
      </w:pPr>
      <w:r>
        <w:rPr>
          <w:rFonts w:ascii="Arial" w:hAnsi="Arial" w:cs="Arial"/>
          <w:sz w:val="22"/>
          <w:szCs w:val="22"/>
        </w:rPr>
        <w:tab/>
      </w:r>
      <w:r w:rsidR="00864AA7">
        <w:rPr>
          <w:rFonts w:ascii="Arial" w:hAnsi="Arial" w:cs="Arial"/>
          <w:sz w:val="22"/>
          <w:szCs w:val="22"/>
        </w:rPr>
        <w:t>WC</w:t>
      </w:r>
      <w:r>
        <w:rPr>
          <w:rFonts w:ascii="Arial" w:hAnsi="Arial" w:cs="Arial"/>
          <w:sz w:val="22"/>
          <w:szCs w:val="22"/>
        </w:rPr>
        <w:tab/>
      </w:r>
      <w:r w:rsidR="00094934">
        <w:rPr>
          <w:rFonts w:ascii="Arial" w:hAnsi="Arial" w:cs="Arial"/>
          <w:sz w:val="22"/>
          <w:szCs w:val="22"/>
        </w:rPr>
        <w:t>75</w:t>
      </w:r>
      <w:r w:rsidRPr="00BE618A">
        <w:rPr>
          <w:rFonts w:ascii="Arial" w:hAnsi="Arial" w:cs="Arial"/>
          <w:sz w:val="22"/>
          <w:szCs w:val="22"/>
        </w:rPr>
        <w:t xml:space="preserve"> m</w:t>
      </w:r>
      <w:r w:rsidRPr="00BE618A">
        <w:rPr>
          <w:rFonts w:ascii="Arial" w:hAnsi="Arial" w:cs="Arial"/>
          <w:sz w:val="22"/>
          <w:szCs w:val="22"/>
          <w:vertAlign w:val="superscript"/>
        </w:rPr>
        <w:t>3</w:t>
      </w:r>
      <w:r w:rsidRPr="00BE618A">
        <w:rPr>
          <w:rFonts w:ascii="Arial" w:hAnsi="Arial" w:cs="Arial"/>
          <w:sz w:val="22"/>
          <w:szCs w:val="22"/>
        </w:rPr>
        <w:t>/h</w:t>
      </w:r>
    </w:p>
    <w:p w14:paraId="01CE81A4" w14:textId="060E3A8F" w:rsidR="00BE618A" w:rsidRDefault="00BE618A" w:rsidP="00BE618A">
      <w:pPr>
        <w:pStyle w:val="Vpis"/>
        <w:tabs>
          <w:tab w:val="clear" w:pos="9356"/>
          <w:tab w:val="left" w:pos="567"/>
          <w:tab w:val="right" w:leader="dot" w:pos="9072"/>
        </w:tabs>
        <w:rPr>
          <w:rFonts w:ascii="Arial" w:hAnsi="Arial" w:cs="Arial"/>
          <w:sz w:val="22"/>
          <w:szCs w:val="22"/>
        </w:rPr>
      </w:pPr>
      <w:r>
        <w:rPr>
          <w:rFonts w:ascii="Arial" w:hAnsi="Arial" w:cs="Arial"/>
          <w:sz w:val="22"/>
          <w:szCs w:val="22"/>
        </w:rPr>
        <w:tab/>
      </w:r>
      <w:r w:rsidR="00864AA7">
        <w:rPr>
          <w:rFonts w:ascii="Arial" w:hAnsi="Arial" w:cs="Arial"/>
          <w:sz w:val="22"/>
          <w:szCs w:val="22"/>
        </w:rPr>
        <w:t>Koupelna</w:t>
      </w:r>
      <w:r>
        <w:rPr>
          <w:rFonts w:ascii="Arial" w:hAnsi="Arial" w:cs="Arial"/>
          <w:sz w:val="22"/>
          <w:szCs w:val="22"/>
        </w:rPr>
        <w:tab/>
      </w:r>
      <w:r w:rsidR="00A80256">
        <w:rPr>
          <w:rFonts w:ascii="Arial" w:hAnsi="Arial" w:cs="Arial"/>
          <w:sz w:val="22"/>
          <w:szCs w:val="22"/>
        </w:rPr>
        <w:t>125</w:t>
      </w:r>
      <w:r w:rsidRPr="00BE618A">
        <w:rPr>
          <w:rFonts w:ascii="Arial" w:hAnsi="Arial" w:cs="Arial"/>
          <w:sz w:val="22"/>
          <w:szCs w:val="22"/>
        </w:rPr>
        <w:t xml:space="preserve"> m</w:t>
      </w:r>
      <w:r w:rsidRPr="00BE618A">
        <w:rPr>
          <w:rFonts w:ascii="Arial" w:hAnsi="Arial" w:cs="Arial"/>
          <w:sz w:val="22"/>
          <w:szCs w:val="22"/>
          <w:vertAlign w:val="superscript"/>
        </w:rPr>
        <w:t>3</w:t>
      </w:r>
      <w:r w:rsidRPr="00BE618A">
        <w:rPr>
          <w:rFonts w:ascii="Arial" w:hAnsi="Arial" w:cs="Arial"/>
          <w:sz w:val="22"/>
          <w:szCs w:val="22"/>
        </w:rPr>
        <w:t>/h</w:t>
      </w:r>
    </w:p>
    <w:p w14:paraId="6254BDAE" w14:textId="30D0FA6C" w:rsidR="00A80256" w:rsidRPr="00BE618A" w:rsidRDefault="00A80256" w:rsidP="00BE618A">
      <w:pPr>
        <w:pStyle w:val="Vpis"/>
        <w:tabs>
          <w:tab w:val="clear" w:pos="9356"/>
          <w:tab w:val="left" w:pos="567"/>
          <w:tab w:val="right" w:leader="dot" w:pos="9072"/>
        </w:tabs>
        <w:rPr>
          <w:rFonts w:ascii="Arial" w:hAnsi="Arial" w:cs="Arial"/>
          <w:sz w:val="22"/>
          <w:szCs w:val="22"/>
        </w:rPr>
      </w:pPr>
      <w:r>
        <w:rPr>
          <w:rFonts w:ascii="Arial" w:hAnsi="Arial" w:cs="Arial"/>
          <w:sz w:val="22"/>
          <w:szCs w:val="22"/>
        </w:rPr>
        <w:tab/>
        <w:t>Kuchy</w:t>
      </w:r>
      <w:r w:rsidR="00094934">
        <w:rPr>
          <w:rFonts w:ascii="Arial" w:hAnsi="Arial" w:cs="Arial"/>
          <w:sz w:val="22"/>
          <w:szCs w:val="22"/>
        </w:rPr>
        <w:t>ň s jídelnou</w:t>
      </w:r>
      <w:r w:rsidR="00094934">
        <w:rPr>
          <w:rFonts w:ascii="Arial" w:hAnsi="Arial" w:cs="Arial"/>
          <w:sz w:val="22"/>
          <w:szCs w:val="22"/>
        </w:rPr>
        <w:tab/>
      </w:r>
      <w:r>
        <w:rPr>
          <w:rFonts w:ascii="Arial" w:hAnsi="Arial" w:cs="Arial"/>
          <w:sz w:val="22"/>
          <w:szCs w:val="22"/>
        </w:rPr>
        <w:t>150 m</w:t>
      </w:r>
      <w:r w:rsidRPr="00A80256">
        <w:rPr>
          <w:rFonts w:ascii="Arial" w:hAnsi="Arial" w:cs="Arial"/>
          <w:sz w:val="22"/>
          <w:szCs w:val="22"/>
          <w:vertAlign w:val="superscript"/>
        </w:rPr>
        <w:t>3</w:t>
      </w:r>
      <w:r>
        <w:rPr>
          <w:rFonts w:ascii="Arial" w:hAnsi="Arial" w:cs="Arial"/>
          <w:sz w:val="22"/>
          <w:szCs w:val="22"/>
        </w:rPr>
        <w:t>/h</w:t>
      </w:r>
    </w:p>
    <w:p w14:paraId="7CE7AAAB" w14:textId="3677290B" w:rsidR="00BE618A" w:rsidRDefault="00BE618A" w:rsidP="00864AA7">
      <w:pPr>
        <w:pStyle w:val="Vpis"/>
        <w:tabs>
          <w:tab w:val="clear" w:pos="9356"/>
          <w:tab w:val="left" w:pos="567"/>
          <w:tab w:val="right" w:leader="dot" w:pos="9072"/>
        </w:tabs>
        <w:rPr>
          <w:rFonts w:ascii="Arial" w:hAnsi="Arial" w:cs="Arial"/>
          <w:sz w:val="22"/>
          <w:szCs w:val="22"/>
        </w:rPr>
      </w:pPr>
      <w:r>
        <w:rPr>
          <w:rFonts w:ascii="Arial" w:hAnsi="Arial" w:cs="Arial"/>
          <w:sz w:val="22"/>
          <w:szCs w:val="22"/>
        </w:rPr>
        <w:tab/>
      </w:r>
    </w:p>
    <w:p w14:paraId="5E8B6851" w14:textId="77777777" w:rsidR="0085288F" w:rsidRPr="00BE56FC" w:rsidRDefault="0085288F" w:rsidP="00BE618A">
      <w:pPr>
        <w:jc w:val="both"/>
        <w:rPr>
          <w:rFonts w:ascii="Arial" w:hAnsi="Arial" w:cs="Arial"/>
          <w:sz w:val="22"/>
          <w:szCs w:val="22"/>
          <w:u w:val="single"/>
        </w:rPr>
      </w:pPr>
      <w:r w:rsidRPr="00BE56FC">
        <w:rPr>
          <w:rFonts w:ascii="Arial" w:hAnsi="Arial" w:cs="Arial"/>
          <w:sz w:val="22"/>
          <w:szCs w:val="22"/>
          <w:u w:val="single"/>
        </w:rPr>
        <w:t>Distribuční elementy</w:t>
      </w:r>
    </w:p>
    <w:p w14:paraId="252DD18E" w14:textId="3FA91E5A" w:rsidR="0085288F" w:rsidRDefault="00095C68" w:rsidP="00BE618A">
      <w:pPr>
        <w:jc w:val="both"/>
        <w:rPr>
          <w:rFonts w:ascii="Arial" w:hAnsi="Arial" w:cs="Arial"/>
          <w:sz w:val="22"/>
          <w:szCs w:val="22"/>
        </w:rPr>
      </w:pPr>
      <w:r>
        <w:rPr>
          <w:rFonts w:ascii="Arial" w:hAnsi="Arial" w:cs="Arial"/>
          <w:sz w:val="22"/>
          <w:szCs w:val="22"/>
        </w:rPr>
        <w:t xml:space="preserve">Pro </w:t>
      </w:r>
      <w:r w:rsidR="005E29B2">
        <w:rPr>
          <w:rFonts w:ascii="Arial" w:hAnsi="Arial" w:cs="Arial"/>
          <w:sz w:val="22"/>
          <w:szCs w:val="22"/>
        </w:rPr>
        <w:t>převod vzduchu mezi místnostmi bud</w:t>
      </w:r>
      <w:r w:rsidR="00F25061">
        <w:rPr>
          <w:rFonts w:ascii="Arial" w:hAnsi="Arial" w:cs="Arial"/>
          <w:sz w:val="22"/>
          <w:szCs w:val="22"/>
        </w:rPr>
        <w:t>e</w:t>
      </w:r>
      <w:r w:rsidR="005E29B2">
        <w:rPr>
          <w:rFonts w:ascii="Arial" w:hAnsi="Arial" w:cs="Arial"/>
          <w:sz w:val="22"/>
          <w:szCs w:val="22"/>
        </w:rPr>
        <w:t xml:space="preserve"> použit</w:t>
      </w:r>
      <w:r w:rsidR="00F25061">
        <w:rPr>
          <w:rFonts w:ascii="Arial" w:hAnsi="Arial" w:cs="Arial"/>
          <w:sz w:val="22"/>
          <w:szCs w:val="22"/>
        </w:rPr>
        <w:t>o</w:t>
      </w:r>
      <w:r w:rsidR="005E29B2">
        <w:rPr>
          <w:rFonts w:ascii="Arial" w:hAnsi="Arial" w:cs="Arial"/>
          <w:sz w:val="22"/>
          <w:szCs w:val="22"/>
        </w:rPr>
        <w:t xml:space="preserve"> </w:t>
      </w:r>
      <w:r w:rsidR="00F25061">
        <w:rPr>
          <w:rFonts w:ascii="Arial" w:hAnsi="Arial" w:cs="Arial"/>
          <w:sz w:val="22"/>
          <w:szCs w:val="22"/>
        </w:rPr>
        <w:t>podříznutí příslušných dveří, na WC (</w:t>
      </w:r>
      <w:proofErr w:type="spellStart"/>
      <w:r w:rsidR="00F25061">
        <w:rPr>
          <w:rFonts w:ascii="Arial" w:hAnsi="Arial" w:cs="Arial"/>
          <w:sz w:val="22"/>
          <w:szCs w:val="22"/>
        </w:rPr>
        <w:t>č.m</w:t>
      </w:r>
      <w:proofErr w:type="spellEnd"/>
      <w:r w:rsidR="00F25061">
        <w:rPr>
          <w:rFonts w:ascii="Arial" w:hAnsi="Arial" w:cs="Arial"/>
          <w:sz w:val="22"/>
          <w:szCs w:val="22"/>
        </w:rPr>
        <w:t xml:space="preserve">. </w:t>
      </w:r>
      <w:proofErr w:type="gramStart"/>
      <w:r w:rsidR="00F2705E">
        <w:rPr>
          <w:rFonts w:ascii="Arial" w:hAnsi="Arial" w:cs="Arial"/>
          <w:sz w:val="22"/>
          <w:szCs w:val="22"/>
        </w:rPr>
        <w:t>3</w:t>
      </w:r>
      <w:r w:rsidR="00F25061">
        <w:rPr>
          <w:rFonts w:ascii="Arial" w:hAnsi="Arial" w:cs="Arial"/>
          <w:sz w:val="22"/>
          <w:szCs w:val="22"/>
        </w:rPr>
        <w:t>02</w:t>
      </w:r>
      <w:r w:rsidR="00F2705E">
        <w:rPr>
          <w:rFonts w:ascii="Arial" w:hAnsi="Arial" w:cs="Arial"/>
          <w:sz w:val="22"/>
          <w:szCs w:val="22"/>
        </w:rPr>
        <w:t>b</w:t>
      </w:r>
      <w:proofErr w:type="gramEnd"/>
      <w:r w:rsidR="00F25061">
        <w:rPr>
          <w:rFonts w:ascii="Arial" w:hAnsi="Arial" w:cs="Arial"/>
          <w:sz w:val="22"/>
          <w:szCs w:val="22"/>
        </w:rPr>
        <w:t>) o 1cm, do koupelny (</w:t>
      </w:r>
      <w:proofErr w:type="spellStart"/>
      <w:r w:rsidR="00F25061">
        <w:rPr>
          <w:rFonts w:ascii="Arial" w:hAnsi="Arial" w:cs="Arial"/>
          <w:sz w:val="22"/>
          <w:szCs w:val="22"/>
        </w:rPr>
        <w:t>č.m</w:t>
      </w:r>
      <w:proofErr w:type="spellEnd"/>
      <w:r w:rsidR="00F25061">
        <w:rPr>
          <w:rFonts w:ascii="Arial" w:hAnsi="Arial" w:cs="Arial"/>
          <w:sz w:val="22"/>
          <w:szCs w:val="22"/>
        </w:rPr>
        <w:t xml:space="preserve">. </w:t>
      </w:r>
      <w:r w:rsidR="00F2705E">
        <w:rPr>
          <w:rFonts w:ascii="Arial" w:hAnsi="Arial" w:cs="Arial"/>
          <w:sz w:val="22"/>
          <w:szCs w:val="22"/>
        </w:rPr>
        <w:t>3</w:t>
      </w:r>
      <w:r w:rsidR="00F25061">
        <w:rPr>
          <w:rFonts w:ascii="Arial" w:hAnsi="Arial" w:cs="Arial"/>
          <w:sz w:val="22"/>
          <w:szCs w:val="22"/>
        </w:rPr>
        <w:t>05) o 2cm.</w:t>
      </w:r>
    </w:p>
    <w:p w14:paraId="69CCFE2A" w14:textId="77777777" w:rsidR="00BE56FC" w:rsidRDefault="00BE56FC" w:rsidP="00BE618A">
      <w:pPr>
        <w:jc w:val="both"/>
        <w:rPr>
          <w:rFonts w:ascii="Arial" w:hAnsi="Arial" w:cs="Arial"/>
          <w:sz w:val="22"/>
          <w:szCs w:val="22"/>
        </w:rPr>
      </w:pPr>
    </w:p>
    <w:p w14:paraId="783F7955" w14:textId="77777777" w:rsidR="00BE56FC" w:rsidRPr="00BE56FC" w:rsidRDefault="00BE56FC" w:rsidP="00BE618A">
      <w:pPr>
        <w:jc w:val="both"/>
        <w:rPr>
          <w:rFonts w:ascii="Arial" w:hAnsi="Arial" w:cs="Arial"/>
          <w:sz w:val="22"/>
          <w:szCs w:val="22"/>
          <w:u w:val="single"/>
        </w:rPr>
      </w:pPr>
      <w:r w:rsidRPr="00BE56FC">
        <w:rPr>
          <w:rFonts w:ascii="Arial" w:hAnsi="Arial" w:cs="Arial"/>
          <w:sz w:val="22"/>
          <w:szCs w:val="22"/>
          <w:u w:val="single"/>
        </w:rPr>
        <w:t>Potrubí</w:t>
      </w:r>
    </w:p>
    <w:p w14:paraId="361E972F" w14:textId="2C0A87C3" w:rsidR="00BE56FC" w:rsidRDefault="00BE56FC" w:rsidP="00BE618A">
      <w:pPr>
        <w:jc w:val="both"/>
        <w:rPr>
          <w:rFonts w:ascii="Arial" w:hAnsi="Arial" w:cs="Arial"/>
          <w:sz w:val="22"/>
          <w:szCs w:val="22"/>
        </w:rPr>
      </w:pPr>
      <w:r>
        <w:rPr>
          <w:rFonts w:ascii="Arial" w:hAnsi="Arial" w:cs="Arial"/>
          <w:sz w:val="22"/>
          <w:szCs w:val="22"/>
        </w:rPr>
        <w:t>Rozvod bude proveden z</w:t>
      </w:r>
      <w:r w:rsidR="00037893">
        <w:rPr>
          <w:rFonts w:ascii="Arial" w:hAnsi="Arial" w:cs="Arial"/>
          <w:sz w:val="22"/>
          <w:szCs w:val="22"/>
        </w:rPr>
        <w:t> kruhového vinutého</w:t>
      </w:r>
      <w:r w:rsidR="00322432">
        <w:rPr>
          <w:rFonts w:ascii="Arial" w:hAnsi="Arial" w:cs="Arial"/>
          <w:sz w:val="22"/>
          <w:szCs w:val="22"/>
        </w:rPr>
        <w:t xml:space="preserve"> pozinkovaného </w:t>
      </w:r>
      <w:r>
        <w:rPr>
          <w:rFonts w:ascii="Arial" w:hAnsi="Arial" w:cs="Arial"/>
          <w:sz w:val="22"/>
          <w:szCs w:val="22"/>
        </w:rPr>
        <w:t>potrubí</w:t>
      </w:r>
      <w:r w:rsidR="00037893">
        <w:rPr>
          <w:rFonts w:ascii="Arial" w:hAnsi="Arial" w:cs="Arial"/>
          <w:sz w:val="22"/>
          <w:szCs w:val="22"/>
        </w:rPr>
        <w:t xml:space="preserve"> </w:t>
      </w:r>
      <w:proofErr w:type="spellStart"/>
      <w:r w:rsidR="00037893">
        <w:rPr>
          <w:rFonts w:ascii="Arial" w:hAnsi="Arial" w:cs="Arial"/>
          <w:sz w:val="22"/>
          <w:szCs w:val="22"/>
        </w:rPr>
        <w:t>Spiro</w:t>
      </w:r>
      <w:proofErr w:type="spellEnd"/>
      <w:r>
        <w:rPr>
          <w:rFonts w:ascii="Arial" w:hAnsi="Arial" w:cs="Arial"/>
          <w:sz w:val="22"/>
          <w:szCs w:val="22"/>
        </w:rPr>
        <w:t xml:space="preserve">. Dimenze jednotlivých úseků potrubí byla určena dle předběžné rychlosti proudění </w:t>
      </w:r>
      <w:r w:rsidR="00413CD7">
        <w:rPr>
          <w:rFonts w:ascii="Arial" w:hAnsi="Arial" w:cs="Arial"/>
          <w:sz w:val="22"/>
          <w:szCs w:val="22"/>
        </w:rPr>
        <w:t>vzduchu.</w:t>
      </w:r>
      <w:r>
        <w:rPr>
          <w:rFonts w:ascii="Arial" w:hAnsi="Arial" w:cs="Arial"/>
          <w:sz w:val="22"/>
          <w:szCs w:val="22"/>
        </w:rPr>
        <w:t xml:space="preserve"> </w:t>
      </w:r>
    </w:p>
    <w:p w14:paraId="4E9AAFBA" w14:textId="7B203D36" w:rsidR="00CE24A9" w:rsidRDefault="00CE24A9" w:rsidP="00CE24A9">
      <w:pPr>
        <w:jc w:val="both"/>
        <w:rPr>
          <w:rFonts w:ascii="Arial" w:hAnsi="Arial" w:cs="Arial"/>
          <w:sz w:val="22"/>
          <w:szCs w:val="22"/>
        </w:rPr>
      </w:pPr>
      <w:r w:rsidRPr="00CE24A9">
        <w:rPr>
          <w:rFonts w:ascii="Arial" w:hAnsi="Arial" w:cs="Arial"/>
          <w:sz w:val="22"/>
          <w:szCs w:val="22"/>
        </w:rPr>
        <w:t>Potrubí bude zavěšeno na zá</w:t>
      </w:r>
      <w:r>
        <w:rPr>
          <w:rFonts w:ascii="Arial" w:hAnsi="Arial" w:cs="Arial"/>
          <w:sz w:val="22"/>
          <w:szCs w:val="22"/>
        </w:rPr>
        <w:t>věsech s roztečí maximálně 1</w:t>
      </w:r>
      <w:r w:rsidRPr="00CE24A9">
        <w:rPr>
          <w:rFonts w:ascii="Arial" w:hAnsi="Arial" w:cs="Arial"/>
          <w:sz w:val="22"/>
          <w:szCs w:val="22"/>
        </w:rPr>
        <w:t xml:space="preserve"> m</w:t>
      </w:r>
      <w:r>
        <w:rPr>
          <w:rFonts w:ascii="Arial" w:hAnsi="Arial" w:cs="Arial"/>
          <w:sz w:val="22"/>
          <w:szCs w:val="22"/>
        </w:rPr>
        <w:t>.</w:t>
      </w:r>
      <w:r w:rsidRPr="00CE24A9">
        <w:rPr>
          <w:rFonts w:ascii="Arial" w:hAnsi="Arial" w:cs="Arial"/>
          <w:sz w:val="22"/>
          <w:szCs w:val="22"/>
        </w:rPr>
        <w:t xml:space="preserve"> Vzduchovody na závěsech, podpěrách či konzolách budou podloženy gumou.</w:t>
      </w:r>
      <w:r>
        <w:rPr>
          <w:rFonts w:ascii="Arial" w:hAnsi="Arial" w:cs="Arial"/>
          <w:sz w:val="22"/>
          <w:szCs w:val="22"/>
        </w:rPr>
        <w:t xml:space="preserve"> </w:t>
      </w:r>
      <w:r w:rsidRPr="00CE24A9">
        <w:rPr>
          <w:rFonts w:ascii="Arial" w:hAnsi="Arial" w:cs="Arial"/>
          <w:sz w:val="22"/>
          <w:szCs w:val="22"/>
        </w:rPr>
        <w:t>U spojů vzduchovodů musí být provedeno vodivé propojení, tlumící vložky budou překlenuty pružným</w:t>
      </w:r>
      <w:r>
        <w:rPr>
          <w:rFonts w:ascii="Arial" w:hAnsi="Arial" w:cs="Arial"/>
          <w:sz w:val="22"/>
          <w:szCs w:val="22"/>
        </w:rPr>
        <w:t xml:space="preserve"> </w:t>
      </w:r>
      <w:r w:rsidRPr="00CE24A9">
        <w:rPr>
          <w:rFonts w:ascii="Arial" w:hAnsi="Arial" w:cs="Arial"/>
          <w:sz w:val="22"/>
          <w:szCs w:val="22"/>
        </w:rPr>
        <w:t>vodivým spojením pro odvedení statického náboje.</w:t>
      </w:r>
      <w:r w:rsidR="00D11255">
        <w:rPr>
          <w:rFonts w:ascii="Arial" w:hAnsi="Arial" w:cs="Arial"/>
          <w:sz w:val="22"/>
          <w:szCs w:val="22"/>
        </w:rPr>
        <w:t xml:space="preserve"> V</w:t>
      </w:r>
      <w:r w:rsidR="00010098">
        <w:rPr>
          <w:rFonts w:ascii="Arial" w:hAnsi="Arial" w:cs="Arial"/>
          <w:sz w:val="22"/>
          <w:szCs w:val="22"/>
        </w:rPr>
        <w:t> prostoru nad podhledem</w:t>
      </w:r>
      <w:r w:rsidR="00D11255">
        <w:rPr>
          <w:rFonts w:ascii="Arial" w:hAnsi="Arial" w:cs="Arial"/>
          <w:sz w:val="22"/>
          <w:szCs w:val="22"/>
        </w:rPr>
        <w:t xml:space="preserve"> bude potrubí izolováno minerál. vlnou </w:t>
      </w:r>
      <w:proofErr w:type="spellStart"/>
      <w:r w:rsidR="00D11255">
        <w:rPr>
          <w:rFonts w:ascii="Arial" w:hAnsi="Arial" w:cs="Arial"/>
          <w:sz w:val="22"/>
          <w:szCs w:val="22"/>
        </w:rPr>
        <w:t>tl</w:t>
      </w:r>
      <w:proofErr w:type="spellEnd"/>
      <w:r w:rsidR="00D11255">
        <w:rPr>
          <w:rFonts w:ascii="Arial" w:hAnsi="Arial" w:cs="Arial"/>
          <w:sz w:val="22"/>
          <w:szCs w:val="22"/>
        </w:rPr>
        <w:t xml:space="preserve">. min. </w:t>
      </w:r>
      <w:r w:rsidR="00010098">
        <w:rPr>
          <w:rFonts w:ascii="Arial" w:hAnsi="Arial" w:cs="Arial"/>
          <w:sz w:val="22"/>
          <w:szCs w:val="22"/>
        </w:rPr>
        <w:t>2</w:t>
      </w:r>
      <w:r w:rsidR="00D11255">
        <w:rPr>
          <w:rFonts w:ascii="Arial" w:hAnsi="Arial" w:cs="Arial"/>
          <w:sz w:val="22"/>
          <w:szCs w:val="22"/>
        </w:rPr>
        <w:t xml:space="preserve">0 mm (např. </w:t>
      </w:r>
      <w:proofErr w:type="spellStart"/>
      <w:r w:rsidR="00D11255">
        <w:rPr>
          <w:rFonts w:ascii="Arial" w:hAnsi="Arial" w:cs="Arial"/>
          <w:sz w:val="22"/>
          <w:szCs w:val="22"/>
        </w:rPr>
        <w:t>Rockwool</w:t>
      </w:r>
      <w:proofErr w:type="spellEnd"/>
      <w:r w:rsidR="00D11255">
        <w:rPr>
          <w:rFonts w:ascii="Arial" w:hAnsi="Arial" w:cs="Arial"/>
          <w:sz w:val="22"/>
          <w:szCs w:val="22"/>
        </w:rPr>
        <w:t xml:space="preserve"> </w:t>
      </w:r>
      <w:proofErr w:type="spellStart"/>
      <w:r w:rsidR="00D11255">
        <w:rPr>
          <w:rFonts w:ascii="Arial" w:hAnsi="Arial" w:cs="Arial"/>
          <w:sz w:val="22"/>
          <w:szCs w:val="22"/>
        </w:rPr>
        <w:t>Klimafix</w:t>
      </w:r>
      <w:proofErr w:type="spellEnd"/>
      <w:r w:rsidR="00D11255">
        <w:rPr>
          <w:rFonts w:ascii="Arial" w:hAnsi="Arial" w:cs="Arial"/>
          <w:sz w:val="22"/>
          <w:szCs w:val="22"/>
        </w:rPr>
        <w:t>).</w:t>
      </w:r>
    </w:p>
    <w:p w14:paraId="1F54619E" w14:textId="77777777" w:rsidR="00413CD7" w:rsidRDefault="00413CD7" w:rsidP="0076415E">
      <w:pPr>
        <w:pStyle w:val="Textbody"/>
        <w:spacing w:after="0"/>
        <w:ind w:left="0"/>
        <w:jc w:val="both"/>
      </w:pPr>
    </w:p>
    <w:p w14:paraId="0331A539" w14:textId="77777777" w:rsidR="00BE56FC" w:rsidRPr="00413CD7" w:rsidRDefault="00413CD7" w:rsidP="0076415E">
      <w:pPr>
        <w:pStyle w:val="Textbody"/>
        <w:spacing w:after="0"/>
        <w:ind w:left="0"/>
        <w:jc w:val="both"/>
        <w:rPr>
          <w:u w:val="single"/>
        </w:rPr>
      </w:pPr>
      <w:r w:rsidRPr="00413CD7">
        <w:rPr>
          <w:u w:val="single"/>
        </w:rPr>
        <w:t>Ventilátor</w:t>
      </w:r>
      <w:r w:rsidR="00BA19B8">
        <w:rPr>
          <w:u w:val="single"/>
        </w:rPr>
        <w:t>y</w:t>
      </w:r>
    </w:p>
    <w:p w14:paraId="6B9F9965" w14:textId="0048BA38" w:rsidR="00AC6D13" w:rsidRDefault="00AC6D13" w:rsidP="00AC6D13">
      <w:pPr>
        <w:pStyle w:val="Vpis"/>
        <w:tabs>
          <w:tab w:val="clear" w:pos="9356"/>
          <w:tab w:val="right" w:leader="dot" w:pos="9072"/>
        </w:tabs>
        <w:rPr>
          <w:rFonts w:ascii="Arial" w:hAnsi="Arial" w:cs="Arial"/>
          <w:sz w:val="22"/>
          <w:szCs w:val="22"/>
        </w:rPr>
      </w:pPr>
      <w:r>
        <w:rPr>
          <w:rFonts w:ascii="Arial" w:hAnsi="Arial" w:cs="Arial"/>
          <w:sz w:val="22"/>
          <w:szCs w:val="22"/>
        </w:rPr>
        <w:t xml:space="preserve">Pro odvod vzduchu </w:t>
      </w:r>
      <w:proofErr w:type="gramStart"/>
      <w:r>
        <w:rPr>
          <w:rFonts w:ascii="Arial" w:hAnsi="Arial" w:cs="Arial"/>
          <w:sz w:val="22"/>
          <w:szCs w:val="22"/>
        </w:rPr>
        <w:t>z</w:t>
      </w:r>
      <w:r w:rsidR="00037893">
        <w:rPr>
          <w:rFonts w:ascii="Arial" w:hAnsi="Arial" w:cs="Arial"/>
          <w:sz w:val="22"/>
          <w:szCs w:val="22"/>
        </w:rPr>
        <w:t>  WC</w:t>
      </w:r>
      <w:proofErr w:type="gramEnd"/>
      <w:r w:rsidR="00037893">
        <w:rPr>
          <w:rFonts w:ascii="Arial" w:hAnsi="Arial" w:cs="Arial"/>
          <w:sz w:val="22"/>
          <w:szCs w:val="22"/>
        </w:rPr>
        <w:t xml:space="preserve"> </w:t>
      </w:r>
      <w:r w:rsidR="005E6C81">
        <w:rPr>
          <w:rFonts w:ascii="Arial" w:hAnsi="Arial" w:cs="Arial"/>
          <w:sz w:val="22"/>
          <w:szCs w:val="22"/>
        </w:rPr>
        <w:t xml:space="preserve">byl </w:t>
      </w:r>
      <w:r>
        <w:rPr>
          <w:rFonts w:ascii="Arial" w:hAnsi="Arial" w:cs="Arial"/>
          <w:sz w:val="22"/>
          <w:szCs w:val="22"/>
        </w:rPr>
        <w:t>navržen radiální ventilátor</w:t>
      </w:r>
      <w:r w:rsidR="00037893">
        <w:rPr>
          <w:rFonts w:ascii="Arial" w:hAnsi="Arial" w:cs="Arial"/>
          <w:sz w:val="22"/>
          <w:szCs w:val="22"/>
        </w:rPr>
        <w:t xml:space="preserve"> do podhledu (např.</w:t>
      </w:r>
      <w:r>
        <w:rPr>
          <w:rFonts w:ascii="Arial" w:hAnsi="Arial" w:cs="Arial"/>
          <w:sz w:val="22"/>
          <w:szCs w:val="22"/>
        </w:rPr>
        <w:t xml:space="preserve"> </w:t>
      </w:r>
      <w:proofErr w:type="spellStart"/>
      <w:r>
        <w:rPr>
          <w:rFonts w:ascii="Arial" w:hAnsi="Arial" w:cs="Arial"/>
          <w:sz w:val="22"/>
          <w:szCs w:val="22"/>
        </w:rPr>
        <w:t>Elektrodesign</w:t>
      </w:r>
      <w:proofErr w:type="spellEnd"/>
      <w:r>
        <w:rPr>
          <w:rFonts w:ascii="Arial" w:hAnsi="Arial" w:cs="Arial"/>
          <w:sz w:val="22"/>
          <w:szCs w:val="22"/>
        </w:rPr>
        <w:t xml:space="preserve"> </w:t>
      </w:r>
      <w:r w:rsidR="00037893">
        <w:rPr>
          <w:rFonts w:ascii="Arial" w:hAnsi="Arial" w:cs="Arial"/>
          <w:sz w:val="22"/>
          <w:szCs w:val="22"/>
        </w:rPr>
        <w:t>EB 100 N S IPX2)</w:t>
      </w:r>
      <w:r w:rsidR="00F25061">
        <w:rPr>
          <w:rFonts w:ascii="Arial" w:hAnsi="Arial" w:cs="Arial"/>
          <w:sz w:val="22"/>
          <w:szCs w:val="22"/>
        </w:rPr>
        <w:t xml:space="preserve"> a do koupelny účinnější (např. </w:t>
      </w:r>
      <w:proofErr w:type="spellStart"/>
      <w:r w:rsidR="00F25061">
        <w:rPr>
          <w:rFonts w:ascii="Arial" w:hAnsi="Arial" w:cs="Arial"/>
          <w:sz w:val="22"/>
          <w:szCs w:val="22"/>
        </w:rPr>
        <w:t>Elektrodesign</w:t>
      </w:r>
      <w:proofErr w:type="spellEnd"/>
      <w:r w:rsidR="00F25061">
        <w:rPr>
          <w:rFonts w:ascii="Arial" w:hAnsi="Arial" w:cs="Arial"/>
          <w:sz w:val="22"/>
          <w:szCs w:val="22"/>
        </w:rPr>
        <w:t xml:space="preserve"> EBB 175 S Design IP44)</w:t>
      </w:r>
      <w:r w:rsidR="00A80256">
        <w:rPr>
          <w:rFonts w:ascii="Arial" w:hAnsi="Arial" w:cs="Arial"/>
          <w:sz w:val="22"/>
          <w:szCs w:val="22"/>
        </w:rPr>
        <w:t xml:space="preserve">, digestoř bude zabudovaná pod horní skříňku kuchyňské linky (např. </w:t>
      </w:r>
      <w:proofErr w:type="spellStart"/>
      <w:r w:rsidR="005D795A">
        <w:rPr>
          <w:rFonts w:ascii="Arial" w:hAnsi="Arial" w:cs="Arial"/>
          <w:sz w:val="22"/>
          <w:szCs w:val="22"/>
        </w:rPr>
        <w:t>Elektrodesign</w:t>
      </w:r>
      <w:proofErr w:type="spellEnd"/>
      <w:r w:rsidR="005D795A">
        <w:rPr>
          <w:rFonts w:ascii="Arial" w:hAnsi="Arial" w:cs="Arial"/>
          <w:sz w:val="22"/>
          <w:szCs w:val="22"/>
        </w:rPr>
        <w:t xml:space="preserve"> HP 60 E</w:t>
      </w:r>
      <w:r w:rsidR="00A80256">
        <w:rPr>
          <w:rFonts w:ascii="Arial" w:hAnsi="Arial" w:cs="Arial"/>
          <w:sz w:val="22"/>
          <w:szCs w:val="22"/>
        </w:rPr>
        <w:t>).</w:t>
      </w:r>
    </w:p>
    <w:p w14:paraId="7D014520" w14:textId="77777777" w:rsidR="00CE24A9" w:rsidRDefault="00CE24A9" w:rsidP="0076415E">
      <w:pPr>
        <w:pStyle w:val="Textbody"/>
        <w:spacing w:after="0"/>
        <w:ind w:left="0"/>
        <w:jc w:val="both"/>
      </w:pPr>
    </w:p>
    <w:p w14:paraId="34C5D170" w14:textId="77777777" w:rsidR="00CE24A9" w:rsidRPr="00ED2131" w:rsidRDefault="00CE24A9" w:rsidP="00ED2131">
      <w:pPr>
        <w:pStyle w:val="Heading2user"/>
        <w:spacing w:before="0"/>
        <w:jc w:val="both"/>
        <w:outlineLvl w:val="0"/>
        <w:rPr>
          <w:sz w:val="36"/>
          <w:szCs w:val="36"/>
        </w:rPr>
      </w:pPr>
      <w:bookmarkStart w:id="6" w:name="_Toc133221621"/>
      <w:r w:rsidRPr="00ED2131">
        <w:rPr>
          <w:sz w:val="36"/>
          <w:szCs w:val="36"/>
        </w:rPr>
        <w:t>f)</w:t>
      </w:r>
      <w:r w:rsidRPr="00ED2131">
        <w:rPr>
          <w:sz w:val="36"/>
          <w:szCs w:val="36"/>
        </w:rPr>
        <w:tab/>
        <w:t>Protihluková opatření</w:t>
      </w:r>
      <w:bookmarkEnd w:id="6"/>
    </w:p>
    <w:p w14:paraId="2400966C" w14:textId="77777777" w:rsidR="00CE24A9" w:rsidRDefault="00CE24A9" w:rsidP="0076415E">
      <w:pPr>
        <w:pStyle w:val="Textbody"/>
        <w:spacing w:after="0"/>
        <w:ind w:left="0"/>
        <w:jc w:val="both"/>
      </w:pPr>
    </w:p>
    <w:p w14:paraId="459773D1" w14:textId="77777777" w:rsidR="00CE24A9" w:rsidRDefault="00CE24A9" w:rsidP="00CE24A9">
      <w:pPr>
        <w:pStyle w:val="Textbody"/>
        <w:spacing w:after="0"/>
        <w:ind w:left="0"/>
        <w:jc w:val="both"/>
      </w:pPr>
      <w:r>
        <w:t>Provedena budou taková opatření, která zabrání šíření hluku do venkovního prostoru i do větraných místností:</w:t>
      </w:r>
    </w:p>
    <w:p w14:paraId="5E42F6CF" w14:textId="77777777" w:rsidR="00CE24A9" w:rsidRDefault="00CE24A9" w:rsidP="00875E74">
      <w:pPr>
        <w:pStyle w:val="Textbody"/>
        <w:spacing w:after="0"/>
        <w:ind w:left="426"/>
        <w:jc w:val="both"/>
      </w:pPr>
      <w:r>
        <w:t>a) Potrubní rozvody budou od vzduchotechnického soustrojí odděleny pryžovými vložkami.</w:t>
      </w:r>
    </w:p>
    <w:p w14:paraId="4A0353E4" w14:textId="77777777" w:rsidR="00CE24A9" w:rsidRDefault="00CE24A9" w:rsidP="00875E74">
      <w:pPr>
        <w:pStyle w:val="Textbody"/>
        <w:spacing w:after="0"/>
        <w:ind w:left="426"/>
        <w:jc w:val="both"/>
      </w:pPr>
      <w:r>
        <w:t>b) Potrubí na závěsech podloženy gumou.</w:t>
      </w:r>
    </w:p>
    <w:p w14:paraId="7CB632DB" w14:textId="2147A538" w:rsidR="00CE24A9" w:rsidRDefault="00CE24A9" w:rsidP="00875E74">
      <w:pPr>
        <w:pStyle w:val="Textbody"/>
        <w:spacing w:after="0"/>
        <w:ind w:left="426"/>
        <w:jc w:val="both"/>
      </w:pPr>
      <w:r>
        <w:t xml:space="preserve">c) Potrubí v místech prostupů stavební konstrukcí bude opatřeno izolací </w:t>
      </w:r>
    </w:p>
    <w:p w14:paraId="24F93AC5" w14:textId="37760DC0" w:rsidR="00037893" w:rsidRDefault="00037893" w:rsidP="00875E74">
      <w:pPr>
        <w:pStyle w:val="Textbody"/>
        <w:spacing w:after="0"/>
        <w:ind w:left="426"/>
        <w:jc w:val="both"/>
      </w:pPr>
      <w:r>
        <w:t>d) Potrubí v SDK bude opatřeno izolací</w:t>
      </w:r>
    </w:p>
    <w:p w14:paraId="0516CACB" w14:textId="0E829672" w:rsidR="00CE24A9" w:rsidRDefault="00CE24A9" w:rsidP="00875E74">
      <w:pPr>
        <w:pStyle w:val="Textbody"/>
        <w:spacing w:after="0"/>
        <w:ind w:left="426"/>
        <w:jc w:val="both"/>
      </w:pPr>
      <w:r>
        <w:lastRenderedPageBreak/>
        <w:t>e) Rychlost proudění bud</w:t>
      </w:r>
      <w:r w:rsidR="00037893">
        <w:t>e</w:t>
      </w:r>
      <w:r>
        <w:t xml:space="preserve"> </w:t>
      </w:r>
      <w:r w:rsidR="004157A9">
        <w:t>z</w:t>
      </w:r>
      <w:r>
        <w:t>volen</w:t>
      </w:r>
      <w:r w:rsidR="004157A9">
        <w:t>a</w:t>
      </w:r>
      <w:r>
        <w:t xml:space="preserve"> tak, aby proudění vzduchu nezpůsobovalo nadměrný hluk.</w:t>
      </w:r>
    </w:p>
    <w:p w14:paraId="566E8139" w14:textId="77777777" w:rsidR="0076415E" w:rsidRDefault="0076415E" w:rsidP="0076415E">
      <w:pPr>
        <w:pStyle w:val="Textbody"/>
        <w:spacing w:after="0"/>
        <w:ind w:left="0"/>
        <w:jc w:val="both"/>
      </w:pPr>
      <w:r>
        <w:tab/>
      </w:r>
      <w:r>
        <w:tab/>
      </w:r>
    </w:p>
    <w:p w14:paraId="68603960" w14:textId="77777777" w:rsidR="0076415E" w:rsidRPr="00ED2131" w:rsidRDefault="00CE24A9" w:rsidP="00ED2131">
      <w:pPr>
        <w:pStyle w:val="Heading2user"/>
        <w:spacing w:before="0"/>
        <w:jc w:val="both"/>
        <w:outlineLvl w:val="0"/>
        <w:rPr>
          <w:sz w:val="36"/>
          <w:szCs w:val="36"/>
        </w:rPr>
      </w:pPr>
      <w:bookmarkStart w:id="7" w:name="_Toc133221622"/>
      <w:r w:rsidRPr="00ED2131">
        <w:rPr>
          <w:sz w:val="36"/>
          <w:szCs w:val="36"/>
        </w:rPr>
        <w:t>g</w:t>
      </w:r>
      <w:r w:rsidR="0076415E" w:rsidRPr="00ED2131">
        <w:rPr>
          <w:sz w:val="36"/>
          <w:szCs w:val="36"/>
        </w:rPr>
        <w:t>)</w:t>
      </w:r>
      <w:r w:rsidR="0076415E" w:rsidRPr="00ED2131">
        <w:rPr>
          <w:sz w:val="36"/>
          <w:szCs w:val="36"/>
        </w:rPr>
        <w:tab/>
        <w:t>Požární ochrana</w:t>
      </w:r>
      <w:bookmarkEnd w:id="7"/>
    </w:p>
    <w:p w14:paraId="4E8617A1" w14:textId="77777777" w:rsidR="0076415E" w:rsidRDefault="0076415E" w:rsidP="0076415E">
      <w:pPr>
        <w:pStyle w:val="Textbody"/>
        <w:spacing w:after="0"/>
        <w:ind w:left="0"/>
        <w:jc w:val="both"/>
      </w:pPr>
    </w:p>
    <w:p w14:paraId="6342CFED" w14:textId="77777777" w:rsidR="004157A9" w:rsidRDefault="001F3BB3" w:rsidP="009642D1">
      <w:pPr>
        <w:ind w:firstLine="567"/>
        <w:jc w:val="both"/>
        <w:rPr>
          <w:rFonts w:ascii="Arial" w:hAnsi="Arial" w:cs="Arial"/>
          <w:sz w:val="22"/>
          <w:szCs w:val="22"/>
        </w:rPr>
      </w:pPr>
      <w:r>
        <w:rPr>
          <w:rFonts w:ascii="Arial" w:hAnsi="Arial" w:cs="Arial"/>
          <w:sz w:val="22"/>
          <w:szCs w:val="22"/>
        </w:rPr>
        <w:t xml:space="preserve">Vzhledem k tomu, že se na odtahu z nového hygienického zázemí </w:t>
      </w:r>
      <w:r w:rsidR="0076415E">
        <w:rPr>
          <w:rFonts w:ascii="Arial" w:hAnsi="Arial" w:cs="Arial"/>
          <w:sz w:val="22"/>
          <w:szCs w:val="22"/>
        </w:rPr>
        <w:t xml:space="preserve">předpokládá použití </w:t>
      </w:r>
      <w:r>
        <w:rPr>
          <w:rFonts w:ascii="Arial" w:hAnsi="Arial" w:cs="Arial"/>
          <w:sz w:val="22"/>
          <w:szCs w:val="22"/>
        </w:rPr>
        <w:t xml:space="preserve">potrubí o ploše průřezu </w:t>
      </w:r>
      <w:r w:rsidR="004157A9">
        <w:rPr>
          <w:rFonts w:ascii="Arial" w:hAnsi="Arial" w:cs="Arial"/>
          <w:sz w:val="22"/>
          <w:szCs w:val="22"/>
        </w:rPr>
        <w:t>menší</w:t>
      </w:r>
      <w:r w:rsidR="0076415E">
        <w:rPr>
          <w:rFonts w:ascii="Arial" w:hAnsi="Arial" w:cs="Arial"/>
          <w:sz w:val="22"/>
          <w:szCs w:val="22"/>
        </w:rPr>
        <w:t xml:space="preserve"> než 40</w:t>
      </w:r>
      <w:r>
        <w:rPr>
          <w:rFonts w:ascii="Arial" w:hAnsi="Arial" w:cs="Arial"/>
          <w:sz w:val="22"/>
          <w:szCs w:val="22"/>
        </w:rPr>
        <w:t xml:space="preserve"> </w:t>
      </w:r>
      <w:r w:rsidR="0076415E">
        <w:rPr>
          <w:rFonts w:ascii="Arial" w:hAnsi="Arial" w:cs="Arial"/>
          <w:sz w:val="22"/>
          <w:szCs w:val="22"/>
        </w:rPr>
        <w:t>0</w:t>
      </w:r>
      <w:r w:rsidR="00977801">
        <w:rPr>
          <w:rFonts w:ascii="Arial" w:hAnsi="Arial" w:cs="Arial"/>
          <w:sz w:val="22"/>
          <w:szCs w:val="22"/>
        </w:rPr>
        <w:t>00</w:t>
      </w:r>
      <w:r w:rsidR="0076415E">
        <w:rPr>
          <w:rFonts w:ascii="Arial" w:hAnsi="Arial" w:cs="Arial"/>
          <w:sz w:val="22"/>
          <w:szCs w:val="22"/>
        </w:rPr>
        <w:t xml:space="preserve"> </w:t>
      </w:r>
      <w:r w:rsidR="00977801">
        <w:rPr>
          <w:rFonts w:ascii="Arial" w:hAnsi="Arial" w:cs="Arial"/>
          <w:sz w:val="22"/>
          <w:szCs w:val="22"/>
        </w:rPr>
        <w:t>m</w:t>
      </w:r>
      <w:r w:rsidR="0076415E">
        <w:rPr>
          <w:rFonts w:ascii="Arial" w:hAnsi="Arial" w:cs="Arial"/>
          <w:sz w:val="22"/>
          <w:szCs w:val="22"/>
        </w:rPr>
        <w:t>m</w:t>
      </w:r>
      <w:r w:rsidR="0076415E" w:rsidRPr="00DD28F5">
        <w:rPr>
          <w:rFonts w:ascii="Arial" w:hAnsi="Arial" w:cs="Arial"/>
          <w:sz w:val="22"/>
          <w:szCs w:val="22"/>
          <w:vertAlign w:val="superscript"/>
        </w:rPr>
        <w:t>2</w:t>
      </w:r>
      <w:r w:rsidR="0076415E">
        <w:rPr>
          <w:rFonts w:ascii="Arial" w:hAnsi="Arial" w:cs="Arial"/>
          <w:sz w:val="22"/>
          <w:szCs w:val="22"/>
        </w:rPr>
        <w:t xml:space="preserve">, tak </w:t>
      </w:r>
      <w:r w:rsidR="004157A9">
        <w:rPr>
          <w:rFonts w:ascii="Arial" w:hAnsi="Arial" w:cs="Arial"/>
          <w:sz w:val="22"/>
          <w:szCs w:val="22"/>
        </w:rPr>
        <w:t>ne</w:t>
      </w:r>
      <w:r>
        <w:rPr>
          <w:rFonts w:ascii="Arial" w:hAnsi="Arial" w:cs="Arial"/>
          <w:sz w:val="22"/>
          <w:szCs w:val="22"/>
        </w:rPr>
        <w:t xml:space="preserve">bude </w:t>
      </w:r>
      <w:r w:rsidR="0076415E">
        <w:rPr>
          <w:rFonts w:ascii="Arial" w:hAnsi="Arial" w:cs="Arial"/>
          <w:sz w:val="22"/>
          <w:szCs w:val="22"/>
        </w:rPr>
        <w:t>zapotřebí prostup přes jednotlivé požární úseky opatř</w:t>
      </w:r>
      <w:r>
        <w:rPr>
          <w:rFonts w:ascii="Arial" w:hAnsi="Arial" w:cs="Arial"/>
          <w:sz w:val="22"/>
          <w:szCs w:val="22"/>
        </w:rPr>
        <w:t>it</w:t>
      </w:r>
      <w:r w:rsidR="009642D1">
        <w:rPr>
          <w:rFonts w:ascii="Arial" w:hAnsi="Arial" w:cs="Arial"/>
          <w:sz w:val="22"/>
          <w:szCs w:val="22"/>
        </w:rPr>
        <w:t xml:space="preserve"> požární klapkou</w:t>
      </w:r>
      <w:r w:rsidR="004157A9">
        <w:rPr>
          <w:rFonts w:ascii="Arial" w:hAnsi="Arial" w:cs="Arial"/>
          <w:sz w:val="22"/>
          <w:szCs w:val="22"/>
        </w:rPr>
        <w:t>.</w:t>
      </w:r>
    </w:p>
    <w:p w14:paraId="4229BD3C" w14:textId="5DF78BED" w:rsidR="0076415E" w:rsidRDefault="009642D1" w:rsidP="004157A9">
      <w:pPr>
        <w:ind w:firstLine="567"/>
        <w:jc w:val="both"/>
        <w:rPr>
          <w:rFonts w:ascii="Arial" w:hAnsi="Arial" w:cs="Arial"/>
        </w:rPr>
      </w:pPr>
      <w:r>
        <w:rPr>
          <w:rFonts w:ascii="Arial" w:hAnsi="Arial" w:cs="Arial"/>
          <w:sz w:val="22"/>
          <w:szCs w:val="22"/>
        </w:rPr>
        <w:t xml:space="preserve"> </w:t>
      </w:r>
    </w:p>
    <w:p w14:paraId="564D72C6" w14:textId="77777777" w:rsidR="00CE24A9" w:rsidRPr="00F41DDF" w:rsidRDefault="00CE24A9" w:rsidP="00CE24A9">
      <w:pPr>
        <w:pStyle w:val="Heading2user"/>
        <w:spacing w:before="0"/>
        <w:jc w:val="both"/>
        <w:outlineLvl w:val="0"/>
        <w:rPr>
          <w:sz w:val="36"/>
          <w:szCs w:val="36"/>
        </w:rPr>
      </w:pPr>
      <w:bookmarkStart w:id="8" w:name="_Toc133221623"/>
      <w:r>
        <w:rPr>
          <w:sz w:val="36"/>
          <w:szCs w:val="36"/>
        </w:rPr>
        <w:t>h</w:t>
      </w:r>
      <w:r w:rsidRPr="00F41DDF">
        <w:rPr>
          <w:sz w:val="36"/>
          <w:szCs w:val="36"/>
        </w:rPr>
        <w:t>)</w:t>
      </w:r>
      <w:r w:rsidRPr="00F41DDF">
        <w:rPr>
          <w:sz w:val="36"/>
          <w:szCs w:val="36"/>
        </w:rPr>
        <w:tab/>
      </w:r>
      <w:r>
        <w:rPr>
          <w:sz w:val="36"/>
          <w:szCs w:val="36"/>
        </w:rPr>
        <w:t>Požadavky na jiné profese</w:t>
      </w:r>
      <w:bookmarkEnd w:id="8"/>
    </w:p>
    <w:p w14:paraId="7438F6CF" w14:textId="77777777" w:rsidR="0096273D" w:rsidRDefault="0096273D" w:rsidP="00CE24A9">
      <w:pPr>
        <w:pStyle w:val="Textbody"/>
        <w:spacing w:after="0"/>
        <w:ind w:left="0"/>
        <w:jc w:val="both"/>
        <w:rPr>
          <w:rFonts w:cs="Arial"/>
          <w:szCs w:val="22"/>
        </w:rPr>
      </w:pPr>
    </w:p>
    <w:p w14:paraId="48615E15" w14:textId="77777777" w:rsidR="0096273D" w:rsidRPr="00680460" w:rsidRDefault="0096273D" w:rsidP="0096273D">
      <w:pPr>
        <w:rPr>
          <w:rFonts w:ascii="Arial" w:eastAsia="Symbol" w:hAnsi="Arial" w:cs="Arial"/>
          <w:sz w:val="22"/>
          <w:szCs w:val="22"/>
          <w:u w:val="single"/>
        </w:rPr>
      </w:pPr>
      <w:r w:rsidRPr="00680460">
        <w:rPr>
          <w:rFonts w:ascii="Arial" w:eastAsia="Symbol" w:hAnsi="Arial" w:cs="Arial"/>
          <w:bCs/>
          <w:sz w:val="22"/>
          <w:szCs w:val="22"/>
          <w:u w:val="single"/>
        </w:rPr>
        <w:t>S</w:t>
      </w:r>
      <w:r>
        <w:rPr>
          <w:rFonts w:ascii="Arial" w:eastAsia="Symbol" w:hAnsi="Arial" w:cs="Arial"/>
          <w:bCs/>
          <w:sz w:val="22"/>
          <w:szCs w:val="22"/>
          <w:u w:val="single"/>
        </w:rPr>
        <w:t>tavební práce</w:t>
      </w:r>
    </w:p>
    <w:p w14:paraId="5A632145" w14:textId="77777777" w:rsidR="0096273D" w:rsidRDefault="0096273D" w:rsidP="0096273D">
      <w:pPr>
        <w:jc w:val="both"/>
        <w:rPr>
          <w:rFonts w:ascii="Arial" w:eastAsia="Symbol" w:hAnsi="Arial" w:cs="Arial"/>
          <w:sz w:val="22"/>
          <w:szCs w:val="22"/>
        </w:rPr>
      </w:pPr>
      <w:r w:rsidRPr="00680460">
        <w:rPr>
          <w:rFonts w:ascii="Arial" w:eastAsia="Symbol" w:hAnsi="Arial" w:cs="Arial"/>
          <w:sz w:val="22"/>
          <w:szCs w:val="22"/>
        </w:rPr>
        <w:t xml:space="preserve">- </w:t>
      </w:r>
      <w:r>
        <w:rPr>
          <w:rFonts w:ascii="Arial" w:eastAsia="Symbol" w:hAnsi="Arial" w:cs="Arial"/>
          <w:sz w:val="22"/>
          <w:szCs w:val="22"/>
        </w:rPr>
        <w:t>zhotovení prostupů stavebními konstrukcemi a následné začištění</w:t>
      </w:r>
    </w:p>
    <w:p w14:paraId="2D776638" w14:textId="77777777" w:rsidR="00CE24A9" w:rsidRDefault="00CE24A9" w:rsidP="00CE24A9">
      <w:pPr>
        <w:pStyle w:val="Textbody"/>
        <w:spacing w:after="0"/>
        <w:ind w:left="0"/>
        <w:jc w:val="both"/>
        <w:rPr>
          <w:rFonts w:cs="Arial"/>
          <w:szCs w:val="22"/>
        </w:rPr>
      </w:pPr>
    </w:p>
    <w:p w14:paraId="58992B96" w14:textId="77777777" w:rsidR="00CE24A9" w:rsidRPr="00680460" w:rsidRDefault="00CE24A9" w:rsidP="00CE24A9">
      <w:pPr>
        <w:rPr>
          <w:rFonts w:ascii="Arial" w:eastAsia="Symbol" w:hAnsi="Arial" w:cs="Arial"/>
          <w:sz w:val="22"/>
          <w:szCs w:val="22"/>
          <w:u w:val="single"/>
        </w:rPr>
      </w:pPr>
      <w:r w:rsidRPr="00680460">
        <w:rPr>
          <w:rFonts w:ascii="Arial" w:eastAsia="Symbol" w:hAnsi="Arial" w:cs="Arial"/>
          <w:bCs/>
          <w:sz w:val="22"/>
          <w:szCs w:val="22"/>
          <w:u w:val="single"/>
        </w:rPr>
        <w:t>Silnoproudá elektrotechnika</w:t>
      </w:r>
    </w:p>
    <w:p w14:paraId="072A1102" w14:textId="4A20F149" w:rsidR="00B027BA" w:rsidRDefault="00CE24A9" w:rsidP="00CE24A9">
      <w:pPr>
        <w:rPr>
          <w:rFonts w:ascii="Arial" w:hAnsi="Arial" w:cs="Arial"/>
          <w:sz w:val="22"/>
          <w:szCs w:val="22"/>
        </w:rPr>
      </w:pPr>
      <w:r w:rsidRPr="00680460">
        <w:rPr>
          <w:rFonts w:ascii="Arial" w:eastAsia="Symbol" w:hAnsi="Arial" w:cs="Arial"/>
          <w:sz w:val="22"/>
          <w:szCs w:val="22"/>
        </w:rPr>
        <w:t xml:space="preserve">- </w:t>
      </w:r>
      <w:r>
        <w:rPr>
          <w:rFonts w:ascii="Arial" w:eastAsia="Symbol" w:hAnsi="Arial" w:cs="Arial"/>
          <w:sz w:val="22"/>
          <w:szCs w:val="22"/>
        </w:rPr>
        <w:t xml:space="preserve">připojení </w:t>
      </w:r>
      <w:r w:rsidR="00F25061">
        <w:rPr>
          <w:rFonts w:ascii="Arial" w:eastAsia="Symbol" w:hAnsi="Arial" w:cs="Arial"/>
          <w:sz w:val="22"/>
          <w:szCs w:val="22"/>
        </w:rPr>
        <w:t>1</w:t>
      </w:r>
      <w:r w:rsidR="0096273D">
        <w:rPr>
          <w:rFonts w:ascii="Arial" w:eastAsia="Symbol" w:hAnsi="Arial" w:cs="Arial"/>
          <w:sz w:val="22"/>
          <w:szCs w:val="22"/>
        </w:rPr>
        <w:t xml:space="preserve">x </w:t>
      </w:r>
      <w:r w:rsidR="0096273D">
        <w:rPr>
          <w:rFonts w:ascii="Arial" w:hAnsi="Arial" w:cs="Arial"/>
          <w:sz w:val="22"/>
          <w:szCs w:val="22"/>
        </w:rPr>
        <w:t xml:space="preserve">ventilátor </w:t>
      </w:r>
      <w:proofErr w:type="spellStart"/>
      <w:r w:rsidR="0096273D">
        <w:rPr>
          <w:rFonts w:ascii="Arial" w:hAnsi="Arial" w:cs="Arial"/>
          <w:sz w:val="22"/>
          <w:szCs w:val="22"/>
        </w:rPr>
        <w:t>Elektrodesign</w:t>
      </w:r>
      <w:proofErr w:type="spellEnd"/>
      <w:r w:rsidR="0096273D">
        <w:rPr>
          <w:rFonts w:ascii="Arial" w:hAnsi="Arial" w:cs="Arial"/>
          <w:sz w:val="22"/>
          <w:szCs w:val="22"/>
        </w:rPr>
        <w:t xml:space="preserve"> </w:t>
      </w:r>
      <w:r w:rsidR="004157A9">
        <w:rPr>
          <w:rFonts w:ascii="Arial" w:hAnsi="Arial" w:cs="Arial"/>
          <w:sz w:val="22"/>
          <w:szCs w:val="22"/>
        </w:rPr>
        <w:t>EB</w:t>
      </w:r>
      <w:r w:rsidR="0096273D">
        <w:rPr>
          <w:rFonts w:ascii="Arial" w:hAnsi="Arial" w:cs="Arial"/>
          <w:sz w:val="22"/>
          <w:szCs w:val="22"/>
        </w:rPr>
        <w:t xml:space="preserve"> </w:t>
      </w:r>
      <w:r w:rsidR="004157A9">
        <w:rPr>
          <w:rFonts w:ascii="Arial" w:hAnsi="Arial" w:cs="Arial"/>
          <w:sz w:val="22"/>
          <w:szCs w:val="22"/>
        </w:rPr>
        <w:t>100 N S IPX2</w:t>
      </w:r>
      <w:r w:rsidR="0096273D">
        <w:rPr>
          <w:rFonts w:ascii="Arial" w:hAnsi="Arial" w:cs="Arial"/>
          <w:sz w:val="22"/>
          <w:szCs w:val="22"/>
        </w:rPr>
        <w:t xml:space="preserve">; výkon </w:t>
      </w:r>
      <w:r w:rsidR="004157A9">
        <w:rPr>
          <w:rFonts w:ascii="Arial" w:hAnsi="Arial" w:cs="Arial"/>
          <w:sz w:val="22"/>
          <w:szCs w:val="22"/>
        </w:rPr>
        <w:t>28</w:t>
      </w:r>
      <w:r w:rsidR="0096273D">
        <w:rPr>
          <w:rFonts w:ascii="Arial" w:hAnsi="Arial" w:cs="Arial"/>
          <w:sz w:val="22"/>
          <w:szCs w:val="22"/>
        </w:rPr>
        <w:t xml:space="preserve"> W; </w:t>
      </w:r>
      <w:r>
        <w:rPr>
          <w:rFonts w:ascii="Arial" w:hAnsi="Arial" w:cs="Arial"/>
          <w:sz w:val="22"/>
          <w:szCs w:val="22"/>
        </w:rPr>
        <w:t>el</w:t>
      </w:r>
      <w:r w:rsidR="0096273D">
        <w:rPr>
          <w:rFonts w:ascii="Arial" w:hAnsi="Arial" w:cs="Arial"/>
          <w:sz w:val="22"/>
          <w:szCs w:val="22"/>
        </w:rPr>
        <w:t>.</w:t>
      </w:r>
      <w:r>
        <w:rPr>
          <w:rFonts w:ascii="Arial" w:hAnsi="Arial" w:cs="Arial"/>
          <w:sz w:val="22"/>
          <w:szCs w:val="22"/>
        </w:rPr>
        <w:t xml:space="preserve"> napětí </w:t>
      </w:r>
      <w:proofErr w:type="gramStart"/>
      <w:r>
        <w:rPr>
          <w:rFonts w:ascii="Arial" w:hAnsi="Arial" w:cs="Arial"/>
          <w:sz w:val="22"/>
          <w:szCs w:val="22"/>
        </w:rPr>
        <w:t>230V</w:t>
      </w:r>
      <w:proofErr w:type="gramEnd"/>
    </w:p>
    <w:p w14:paraId="4E770240" w14:textId="72C820A8" w:rsidR="00F25061" w:rsidRDefault="00F25061" w:rsidP="00CE24A9">
      <w:pPr>
        <w:rPr>
          <w:rFonts w:ascii="Arial" w:hAnsi="Arial" w:cs="Arial"/>
          <w:sz w:val="22"/>
          <w:szCs w:val="22"/>
        </w:rPr>
      </w:pPr>
      <w:r w:rsidRPr="00680460">
        <w:rPr>
          <w:rFonts w:ascii="Arial" w:eastAsia="Symbol" w:hAnsi="Arial" w:cs="Arial"/>
          <w:sz w:val="22"/>
          <w:szCs w:val="22"/>
        </w:rPr>
        <w:t xml:space="preserve">- </w:t>
      </w:r>
      <w:r>
        <w:rPr>
          <w:rFonts w:ascii="Arial" w:eastAsia="Symbol" w:hAnsi="Arial" w:cs="Arial"/>
          <w:sz w:val="22"/>
          <w:szCs w:val="22"/>
        </w:rPr>
        <w:t xml:space="preserve">připojení 1x </w:t>
      </w:r>
      <w:r>
        <w:rPr>
          <w:rFonts w:ascii="Arial" w:hAnsi="Arial" w:cs="Arial"/>
          <w:sz w:val="22"/>
          <w:szCs w:val="22"/>
        </w:rPr>
        <w:t xml:space="preserve">ventilátor </w:t>
      </w:r>
      <w:proofErr w:type="spellStart"/>
      <w:r>
        <w:rPr>
          <w:rFonts w:ascii="Arial" w:hAnsi="Arial" w:cs="Arial"/>
          <w:sz w:val="22"/>
          <w:szCs w:val="22"/>
        </w:rPr>
        <w:t>Elektrodesign</w:t>
      </w:r>
      <w:proofErr w:type="spellEnd"/>
      <w:r>
        <w:rPr>
          <w:rFonts w:ascii="Arial" w:hAnsi="Arial" w:cs="Arial"/>
          <w:sz w:val="22"/>
          <w:szCs w:val="22"/>
        </w:rPr>
        <w:t xml:space="preserve"> EBB 175 S Design IP44; výkon 2</w:t>
      </w:r>
      <w:r w:rsidR="00A80256">
        <w:rPr>
          <w:rFonts w:ascii="Arial" w:hAnsi="Arial" w:cs="Arial"/>
          <w:sz w:val="22"/>
          <w:szCs w:val="22"/>
        </w:rPr>
        <w:t>6</w:t>
      </w:r>
      <w:r>
        <w:rPr>
          <w:rFonts w:ascii="Arial" w:hAnsi="Arial" w:cs="Arial"/>
          <w:sz w:val="22"/>
          <w:szCs w:val="22"/>
        </w:rPr>
        <w:t xml:space="preserve"> W; el. napětí </w:t>
      </w:r>
      <w:proofErr w:type="gramStart"/>
      <w:r>
        <w:rPr>
          <w:rFonts w:ascii="Arial" w:hAnsi="Arial" w:cs="Arial"/>
          <w:sz w:val="22"/>
          <w:szCs w:val="22"/>
        </w:rPr>
        <w:t>230V</w:t>
      </w:r>
      <w:proofErr w:type="gramEnd"/>
    </w:p>
    <w:p w14:paraId="38C12851" w14:textId="1301A08D" w:rsidR="00CE24A9" w:rsidRDefault="00A80256" w:rsidP="00CE24A9">
      <w:pPr>
        <w:pStyle w:val="Textbody"/>
        <w:spacing w:after="0"/>
        <w:ind w:left="0"/>
        <w:jc w:val="both"/>
        <w:rPr>
          <w:rFonts w:cs="Arial"/>
          <w:szCs w:val="22"/>
        </w:rPr>
      </w:pPr>
      <w:r>
        <w:t xml:space="preserve">- </w:t>
      </w:r>
      <w:r>
        <w:rPr>
          <w:rFonts w:eastAsia="Symbol" w:cs="Arial"/>
          <w:szCs w:val="22"/>
        </w:rPr>
        <w:t xml:space="preserve">připojení 1x </w:t>
      </w:r>
      <w:r>
        <w:rPr>
          <w:rFonts w:cs="Arial"/>
          <w:szCs w:val="22"/>
        </w:rPr>
        <w:t xml:space="preserve">digestoř </w:t>
      </w:r>
      <w:proofErr w:type="spellStart"/>
      <w:r w:rsidR="005D795A">
        <w:rPr>
          <w:rFonts w:cs="Arial"/>
          <w:szCs w:val="22"/>
        </w:rPr>
        <w:t>Elektrodesign</w:t>
      </w:r>
      <w:proofErr w:type="spellEnd"/>
      <w:r w:rsidR="005D795A">
        <w:rPr>
          <w:rFonts w:cs="Arial"/>
          <w:szCs w:val="22"/>
        </w:rPr>
        <w:t xml:space="preserve"> HP 60 E</w:t>
      </w:r>
      <w:r>
        <w:rPr>
          <w:rFonts w:cs="Arial"/>
          <w:szCs w:val="22"/>
        </w:rPr>
        <w:t xml:space="preserve">; </w:t>
      </w:r>
      <w:r w:rsidR="005D795A">
        <w:rPr>
          <w:rFonts w:cs="Arial"/>
          <w:szCs w:val="22"/>
        </w:rPr>
        <w:t>výkon 50</w:t>
      </w:r>
      <w:r>
        <w:rPr>
          <w:rFonts w:cs="Arial"/>
          <w:szCs w:val="22"/>
        </w:rPr>
        <w:t xml:space="preserve"> W; </w:t>
      </w:r>
      <w:r w:rsidR="00862ED4">
        <w:rPr>
          <w:rFonts w:cs="Arial"/>
          <w:szCs w:val="22"/>
        </w:rPr>
        <w:t xml:space="preserve">výkon; </w:t>
      </w:r>
      <w:r>
        <w:rPr>
          <w:rFonts w:cs="Arial"/>
          <w:szCs w:val="22"/>
        </w:rPr>
        <w:t xml:space="preserve">el. napětí </w:t>
      </w:r>
      <w:proofErr w:type="gramStart"/>
      <w:r>
        <w:rPr>
          <w:rFonts w:cs="Arial"/>
          <w:szCs w:val="22"/>
        </w:rPr>
        <w:t>230V</w:t>
      </w:r>
      <w:proofErr w:type="gramEnd"/>
    </w:p>
    <w:p w14:paraId="4FCC3772" w14:textId="77777777" w:rsidR="00862ED4" w:rsidRDefault="00862ED4" w:rsidP="00CE24A9">
      <w:pPr>
        <w:pStyle w:val="Textbody"/>
        <w:spacing w:after="0"/>
        <w:ind w:left="0"/>
        <w:jc w:val="both"/>
      </w:pPr>
    </w:p>
    <w:p w14:paraId="653474A1" w14:textId="77777777" w:rsidR="005E6F99" w:rsidRPr="00F41DDF" w:rsidRDefault="005E6F99" w:rsidP="005E6F99">
      <w:pPr>
        <w:pStyle w:val="Heading2user"/>
        <w:spacing w:before="0"/>
        <w:jc w:val="both"/>
        <w:outlineLvl w:val="0"/>
        <w:rPr>
          <w:sz w:val="36"/>
          <w:szCs w:val="36"/>
        </w:rPr>
      </w:pPr>
      <w:bookmarkStart w:id="9" w:name="_Toc133221624"/>
      <w:r>
        <w:rPr>
          <w:sz w:val="36"/>
          <w:szCs w:val="36"/>
        </w:rPr>
        <w:t>i</w:t>
      </w:r>
      <w:r w:rsidRPr="00F41DDF">
        <w:rPr>
          <w:sz w:val="36"/>
          <w:szCs w:val="36"/>
        </w:rPr>
        <w:t>)</w:t>
      </w:r>
      <w:r w:rsidRPr="00F41DDF">
        <w:rPr>
          <w:sz w:val="36"/>
          <w:szCs w:val="36"/>
        </w:rPr>
        <w:tab/>
      </w:r>
      <w:r w:rsidR="00ED2131">
        <w:rPr>
          <w:sz w:val="36"/>
          <w:szCs w:val="36"/>
        </w:rPr>
        <w:t>Montáž,</w:t>
      </w:r>
      <w:r>
        <w:rPr>
          <w:sz w:val="36"/>
          <w:szCs w:val="36"/>
        </w:rPr>
        <w:t xml:space="preserve"> údržba, zkoušky</w:t>
      </w:r>
      <w:bookmarkEnd w:id="9"/>
    </w:p>
    <w:p w14:paraId="286B3016" w14:textId="77777777" w:rsidR="005E6F99" w:rsidRDefault="005E6F99" w:rsidP="00CE24A9">
      <w:pPr>
        <w:pStyle w:val="Textbody"/>
        <w:spacing w:after="0"/>
        <w:ind w:left="0"/>
        <w:jc w:val="both"/>
      </w:pPr>
    </w:p>
    <w:p w14:paraId="33208F8A" w14:textId="77777777" w:rsidR="005E6F99" w:rsidRDefault="005E6F99" w:rsidP="005E6F99">
      <w:pPr>
        <w:pStyle w:val="Textbody"/>
        <w:spacing w:after="0"/>
        <w:ind w:left="0"/>
        <w:jc w:val="both"/>
      </w:pPr>
      <w:r>
        <w:tab/>
        <w:t>Při montáži budou dodrženy podrobné pokyny pro montáž jednotlivých strojů a elementů přiložených v dodávce nebo uvedených v jednotlivých normách a právních předpisech. Zvýšenou pozornost je nutno věnovat spojování jednotlivých dílů, aby se zajistila požadovaná těsnost a pevnost spojů. Před zahájením montážních prací je nutno provést vzájemnou koordinaci postupu prací všech profesí. Při montáži budou dodrženy předpisy pro instalaci vzduchotechnického zařízení. Při montáži budou dodrženy bezpečnostní předpisy při práci.</w:t>
      </w:r>
    </w:p>
    <w:p w14:paraId="032F68EB" w14:textId="77777777" w:rsidR="00ED2131" w:rsidRDefault="00A329FF" w:rsidP="00A329FF">
      <w:pPr>
        <w:pStyle w:val="Textbody"/>
        <w:spacing w:after="0"/>
        <w:ind w:left="0"/>
        <w:jc w:val="both"/>
      </w:pPr>
      <w:r>
        <w:tab/>
      </w:r>
      <w:r w:rsidR="005E6F99">
        <w:t>Vzhledem k charakteru zaří</w:t>
      </w:r>
      <w:r>
        <w:t xml:space="preserve">zení není </w:t>
      </w:r>
      <w:r w:rsidR="005E6F99">
        <w:t>nutno provádět pravidelnou údržbu zařízení. Před zahájením provozu</w:t>
      </w:r>
      <w:r>
        <w:t xml:space="preserve"> </w:t>
      </w:r>
      <w:r w:rsidR="005E6F99">
        <w:t xml:space="preserve">musí být </w:t>
      </w:r>
      <w:r>
        <w:t xml:space="preserve">pouze </w:t>
      </w:r>
      <w:r w:rsidR="005E6F99">
        <w:t>prověřeno, že zařízení bylo namontováno bez nečistot, prachu a zbytků stavebního materiálu.</w:t>
      </w:r>
      <w:r>
        <w:t xml:space="preserve"> </w:t>
      </w:r>
    </w:p>
    <w:p w14:paraId="4CD8B34C" w14:textId="77777777" w:rsidR="005E6F99" w:rsidRDefault="00ED2131" w:rsidP="00CD7357">
      <w:pPr>
        <w:pStyle w:val="Textbody"/>
        <w:spacing w:after="0"/>
        <w:ind w:left="0"/>
        <w:jc w:val="both"/>
      </w:pPr>
      <w:r>
        <w:tab/>
      </w:r>
      <w:r w:rsidR="005E6F99">
        <w:t xml:space="preserve">Po dokončení montáže se provede individuální vyzkoušení zařízení, které </w:t>
      </w:r>
      <w:r w:rsidR="00CD7357">
        <w:t>spočívá v uvedení strojů do chodu. P</w:t>
      </w:r>
      <w:r w:rsidR="005E6F99">
        <w:t>ověř</w:t>
      </w:r>
      <w:r w:rsidR="00CD7357">
        <w:t>í se</w:t>
      </w:r>
      <w:r w:rsidR="005E6F99">
        <w:t xml:space="preserve"> věcn</w:t>
      </w:r>
      <w:r w:rsidR="00CD7357">
        <w:t>á</w:t>
      </w:r>
      <w:r w:rsidR="005E6F99">
        <w:t xml:space="preserve"> úplnost dodávky</w:t>
      </w:r>
      <w:r w:rsidR="00A329FF">
        <w:t xml:space="preserve"> </w:t>
      </w:r>
      <w:r w:rsidR="005E6F99">
        <w:t>a montáže zařízení</w:t>
      </w:r>
      <w:r w:rsidR="00CD7357">
        <w:t>, prokáže se správná funkce celého vzduchotechnického zařízení v součinnosti se všemi navazujícími profesemi. Zk</w:t>
      </w:r>
      <w:r w:rsidR="005E6F99">
        <w:t>ontroluje se správné umístění elementů</w:t>
      </w:r>
      <w:r w:rsidR="00A329FF">
        <w:t xml:space="preserve"> </w:t>
      </w:r>
      <w:r w:rsidR="005E6F99">
        <w:t>v prostoru, určený smysl otáčení ventilátorů, provedení správného uchycení, pružné uložení, náplně</w:t>
      </w:r>
      <w:r w:rsidR="00A329FF">
        <w:t xml:space="preserve"> </w:t>
      </w:r>
      <w:r w:rsidR="005E6F99">
        <w:t>mazadel, pohyblivost regulačních orgánů a jejich pohonů, přístupnost ovládacích prvků</w:t>
      </w:r>
      <w:r w:rsidR="008E7EA2">
        <w:t>, jistota chodu strojů a zařízení, bezpečnost provozu, funkční spolehlivost, snadnost a plynulost ovládání zařízení.</w:t>
      </w:r>
      <w:r w:rsidR="005E6F99">
        <w:t xml:space="preserve"> Seřídí se</w:t>
      </w:r>
      <w:r w:rsidR="00A329FF">
        <w:t xml:space="preserve"> </w:t>
      </w:r>
      <w:r w:rsidR="005E6F99">
        <w:t xml:space="preserve">vzduchové výkony koncových elementů rozvodu vzduchu a ventilátorů. </w:t>
      </w:r>
    </w:p>
    <w:p w14:paraId="30633FBB" w14:textId="77777777" w:rsidR="005E6F99" w:rsidRDefault="005E6F99" w:rsidP="00CE24A9">
      <w:pPr>
        <w:pStyle w:val="Textbody"/>
        <w:spacing w:after="0"/>
        <w:ind w:left="0"/>
        <w:jc w:val="both"/>
      </w:pPr>
    </w:p>
    <w:p w14:paraId="6A90C099" w14:textId="77777777" w:rsidR="00CE24A9" w:rsidRPr="00F41DDF" w:rsidRDefault="005E6F99" w:rsidP="00CE24A9">
      <w:pPr>
        <w:pStyle w:val="Heading2user"/>
        <w:spacing w:before="0"/>
        <w:jc w:val="both"/>
        <w:outlineLvl w:val="0"/>
        <w:rPr>
          <w:sz w:val="36"/>
          <w:szCs w:val="36"/>
        </w:rPr>
      </w:pPr>
      <w:bookmarkStart w:id="10" w:name="_Toc133221625"/>
      <w:r>
        <w:rPr>
          <w:sz w:val="36"/>
          <w:szCs w:val="36"/>
        </w:rPr>
        <w:t>j</w:t>
      </w:r>
      <w:r w:rsidR="00CE24A9" w:rsidRPr="00F41DDF">
        <w:rPr>
          <w:sz w:val="36"/>
          <w:szCs w:val="36"/>
        </w:rPr>
        <w:t>)</w:t>
      </w:r>
      <w:r w:rsidR="00CE24A9" w:rsidRPr="00F41DDF">
        <w:rPr>
          <w:sz w:val="36"/>
          <w:szCs w:val="36"/>
        </w:rPr>
        <w:tab/>
        <w:t>Závěr</w:t>
      </w:r>
      <w:bookmarkEnd w:id="10"/>
    </w:p>
    <w:p w14:paraId="4E399B5A" w14:textId="77777777" w:rsidR="00CE24A9" w:rsidRPr="00F41DDF" w:rsidRDefault="00CE24A9" w:rsidP="00CE24A9">
      <w:pPr>
        <w:pStyle w:val="Standarduser"/>
        <w:rPr>
          <w:rFonts w:ascii="Arial" w:hAnsi="Arial" w:cs="Arial"/>
          <w:sz w:val="22"/>
          <w:szCs w:val="22"/>
        </w:rPr>
      </w:pPr>
    </w:p>
    <w:p w14:paraId="1309A982" w14:textId="77777777" w:rsidR="00CE24A9" w:rsidRDefault="00CE24A9" w:rsidP="00CE24A9">
      <w:pPr>
        <w:ind w:firstLine="708"/>
        <w:jc w:val="both"/>
        <w:rPr>
          <w:rFonts w:ascii="Arial" w:hAnsi="Arial" w:cs="Arial"/>
          <w:sz w:val="22"/>
          <w:szCs w:val="22"/>
        </w:rPr>
      </w:pPr>
      <w:r w:rsidRPr="00303B15">
        <w:rPr>
          <w:rFonts w:ascii="Arial" w:hAnsi="Arial" w:cs="Arial"/>
          <w:sz w:val="22"/>
          <w:szCs w:val="22"/>
        </w:rPr>
        <w:t>Veškeré montážní práce musí být provedeny pracovníky vlastnícími příslušná montážní oprávnění.</w:t>
      </w:r>
      <w:r>
        <w:rPr>
          <w:rFonts w:ascii="Arial" w:hAnsi="Arial" w:cs="Arial"/>
          <w:sz w:val="22"/>
          <w:szCs w:val="22"/>
        </w:rPr>
        <w:t xml:space="preserve"> </w:t>
      </w:r>
      <w:r w:rsidRPr="00303B15">
        <w:rPr>
          <w:rFonts w:ascii="Arial" w:hAnsi="Arial" w:cs="Arial"/>
          <w:sz w:val="22"/>
          <w:szCs w:val="22"/>
        </w:rPr>
        <w:t>Pro zajištění bezpečné výstavby a obsluhy zařízení bude postupováno dle nařízení vlády č. 361/2007 Sb. kterým se stanoví podmínky ochrany zdraví při práci a zákona č. 309/2006 Sb. kterým se upravují další požadavky bezpečnosti a ochrany zdraví při práci.</w:t>
      </w:r>
      <w:r>
        <w:rPr>
          <w:rFonts w:ascii="Arial" w:hAnsi="Arial" w:cs="Arial"/>
          <w:sz w:val="22"/>
          <w:szCs w:val="22"/>
        </w:rPr>
        <w:t xml:space="preserve"> </w:t>
      </w:r>
      <w:r w:rsidRPr="00303B15">
        <w:rPr>
          <w:rFonts w:ascii="Arial" w:hAnsi="Arial" w:cs="Arial"/>
          <w:sz w:val="22"/>
          <w:szCs w:val="22"/>
        </w:rPr>
        <w:t>Bezpečnost práce bude dále v souladu se zákoníkem práce č. 262/2006 Sb., se zákonem č. 309/2006 Sb., zákon o zajištění dalších podmínek bezpečnosti a ochrany zdraví při práci a s ostatními platnými právními předpisy.</w:t>
      </w:r>
      <w:bookmarkStart w:id="11" w:name="bmkReference"/>
      <w:bookmarkEnd w:id="11"/>
    </w:p>
    <w:p w14:paraId="39C0E8D8" w14:textId="6DED18F5" w:rsidR="001D452E" w:rsidRPr="00094934" w:rsidRDefault="001D452E" w:rsidP="001D452E">
      <w:pPr>
        <w:widowControl/>
        <w:suppressAutoHyphens w:val="0"/>
        <w:autoSpaceDE w:val="0"/>
        <w:adjustRightInd w:val="0"/>
        <w:jc w:val="both"/>
        <w:textAlignment w:val="auto"/>
        <w:rPr>
          <w:rFonts w:ascii="Arial" w:hAnsi="Arial" w:cs="Arial"/>
          <w:sz w:val="22"/>
          <w:szCs w:val="22"/>
        </w:rPr>
      </w:pPr>
    </w:p>
    <w:p w14:paraId="38B17EA9" w14:textId="57C4636B" w:rsidR="001D452E" w:rsidRPr="00094934" w:rsidRDefault="001D452E" w:rsidP="00094934">
      <w:pPr>
        <w:pStyle w:val="Textbody"/>
        <w:spacing w:after="0"/>
        <w:ind w:left="0"/>
        <w:rPr>
          <w:rFonts w:cs="Arial"/>
          <w:szCs w:val="22"/>
        </w:rPr>
      </w:pPr>
    </w:p>
    <w:p w14:paraId="7E302797" w14:textId="31E06655" w:rsidR="005D795A" w:rsidRPr="00094934" w:rsidRDefault="005D795A" w:rsidP="00094934">
      <w:pPr>
        <w:pStyle w:val="Textbody"/>
        <w:spacing w:after="0"/>
        <w:ind w:left="0"/>
        <w:rPr>
          <w:rFonts w:cs="Arial"/>
          <w:szCs w:val="22"/>
        </w:rPr>
      </w:pPr>
    </w:p>
    <w:p w14:paraId="778F0F14" w14:textId="5FEEFF72" w:rsidR="005D795A" w:rsidRDefault="00034E4E" w:rsidP="00D11255">
      <w:pPr>
        <w:pStyle w:val="Textbody"/>
        <w:tabs>
          <w:tab w:val="left" w:pos="6237"/>
        </w:tabs>
        <w:spacing w:after="0"/>
        <w:ind w:left="0"/>
        <w:rPr>
          <w:rFonts w:cs="Arial"/>
        </w:rPr>
      </w:pPr>
      <w:r w:rsidRPr="00034E4E">
        <w:rPr>
          <w:rFonts w:cs="Arial"/>
          <w:noProof/>
        </w:rPr>
        <w:drawing>
          <wp:anchor distT="0" distB="0" distL="114300" distR="114300" simplePos="0" relativeHeight="251658240" behindDoc="1" locked="0" layoutInCell="1" allowOverlap="1" wp14:anchorId="7EEAD816" wp14:editId="02BB91CA">
            <wp:simplePos x="0" y="0"/>
            <wp:positionH relativeFrom="column">
              <wp:posOffset>4646682</wp:posOffset>
            </wp:positionH>
            <wp:positionV relativeFrom="paragraph">
              <wp:posOffset>52484</wp:posOffset>
            </wp:positionV>
            <wp:extent cx="1590040" cy="691515"/>
            <wp:effectExtent l="0" t="0" r="0" b="0"/>
            <wp:wrapNone/>
            <wp:docPr id="138426059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0040" cy="691515"/>
                    </a:xfrm>
                    <a:prstGeom prst="rect">
                      <a:avLst/>
                    </a:prstGeom>
                    <a:noFill/>
                    <a:ln>
                      <a:noFill/>
                    </a:ln>
                  </pic:spPr>
                </pic:pic>
              </a:graphicData>
            </a:graphic>
          </wp:anchor>
        </w:drawing>
      </w:r>
      <w:r w:rsidR="0076415E">
        <w:rPr>
          <w:rFonts w:cs="Arial"/>
        </w:rPr>
        <w:t xml:space="preserve">V Praze dne </w:t>
      </w:r>
      <w:r w:rsidR="00094934">
        <w:rPr>
          <w:rFonts w:cs="Arial"/>
        </w:rPr>
        <w:t>05</w:t>
      </w:r>
      <w:r w:rsidR="001D452E">
        <w:rPr>
          <w:rFonts w:cs="Arial"/>
        </w:rPr>
        <w:t xml:space="preserve">. </w:t>
      </w:r>
      <w:r w:rsidR="006E4E2D">
        <w:rPr>
          <w:rFonts w:cs="Arial"/>
        </w:rPr>
        <w:t>0</w:t>
      </w:r>
      <w:r w:rsidR="00094934">
        <w:rPr>
          <w:rFonts w:cs="Arial"/>
        </w:rPr>
        <w:t>5</w:t>
      </w:r>
      <w:r w:rsidR="001D452E">
        <w:rPr>
          <w:rFonts w:cs="Arial"/>
        </w:rPr>
        <w:t>. 20</w:t>
      </w:r>
      <w:r w:rsidR="006E4E2D">
        <w:rPr>
          <w:rFonts w:cs="Arial"/>
        </w:rPr>
        <w:t>2</w:t>
      </w:r>
      <w:r w:rsidR="00D11255">
        <w:rPr>
          <w:rFonts w:cs="Arial"/>
        </w:rPr>
        <w:t>3</w:t>
      </w:r>
      <w:r w:rsidR="00094934" w:rsidRPr="00094934">
        <w:rPr>
          <w:rFonts w:cs="Arial"/>
        </w:rPr>
        <w:t xml:space="preserve"> </w:t>
      </w:r>
      <w:r w:rsidR="00094934">
        <w:rPr>
          <w:rFonts w:cs="Arial"/>
        </w:rPr>
        <w:tab/>
      </w:r>
      <w:r w:rsidR="00094934" w:rsidRPr="0092536D">
        <w:rPr>
          <w:rFonts w:cs="Arial"/>
        </w:rPr>
        <w:t>Vypracoval</w:t>
      </w:r>
      <w:r w:rsidR="00094934">
        <w:rPr>
          <w:rFonts w:cs="Arial"/>
        </w:rPr>
        <w:t>:</w:t>
      </w:r>
    </w:p>
    <w:p w14:paraId="4A7090AF" w14:textId="3E947A98" w:rsidR="001D452E" w:rsidRDefault="00D11255" w:rsidP="00D11255">
      <w:pPr>
        <w:pStyle w:val="Textbody"/>
        <w:tabs>
          <w:tab w:val="left" w:pos="6237"/>
        </w:tabs>
        <w:spacing w:after="0"/>
        <w:ind w:left="0"/>
        <w:rPr>
          <w:rFonts w:cs="Arial"/>
        </w:rPr>
      </w:pPr>
      <w:r>
        <w:rPr>
          <w:rFonts w:cs="Arial"/>
        </w:rPr>
        <w:tab/>
      </w:r>
    </w:p>
    <w:p w14:paraId="76AB3C8F" w14:textId="71CC7151" w:rsidR="001D452E" w:rsidRDefault="001D452E" w:rsidP="00094934">
      <w:pPr>
        <w:pStyle w:val="Textbody"/>
        <w:spacing w:after="0"/>
        <w:ind w:left="0"/>
        <w:rPr>
          <w:rFonts w:cs="Arial"/>
        </w:rPr>
      </w:pPr>
    </w:p>
    <w:p w14:paraId="223F3895" w14:textId="77777777" w:rsidR="001D452E" w:rsidRPr="0092536D" w:rsidRDefault="001D452E" w:rsidP="001D452E">
      <w:pPr>
        <w:pStyle w:val="Textbody"/>
        <w:tabs>
          <w:tab w:val="left" w:pos="6237"/>
          <w:tab w:val="right" w:leader="dot" w:pos="9638"/>
        </w:tabs>
        <w:spacing w:after="0"/>
        <w:ind w:left="0"/>
        <w:rPr>
          <w:rFonts w:cs="Arial"/>
        </w:rPr>
      </w:pPr>
      <w:r>
        <w:rPr>
          <w:rFonts w:cs="Arial"/>
        </w:rPr>
        <w:tab/>
      </w:r>
      <w:r>
        <w:rPr>
          <w:rFonts w:cs="Arial"/>
        </w:rPr>
        <w:tab/>
      </w:r>
    </w:p>
    <w:p w14:paraId="01C01089" w14:textId="31DFB345" w:rsidR="001D452E" w:rsidRDefault="001D452E" w:rsidP="009F622A">
      <w:pPr>
        <w:pStyle w:val="Textbody"/>
        <w:spacing w:after="0"/>
        <w:ind w:left="0"/>
        <w:jc w:val="right"/>
        <w:rPr>
          <w:sz w:val="20"/>
          <w:szCs w:val="20"/>
        </w:rPr>
      </w:pPr>
      <w:r>
        <w:rPr>
          <w:rFonts w:cs="Arial"/>
        </w:rPr>
        <w:tab/>
      </w:r>
      <w:r w:rsidR="00094934">
        <w:rPr>
          <w:rFonts w:cs="Arial"/>
        </w:rPr>
        <w:t xml:space="preserve">Tomáš </w:t>
      </w:r>
      <w:proofErr w:type="spellStart"/>
      <w:r w:rsidR="00094934">
        <w:rPr>
          <w:rFonts w:cs="Arial"/>
        </w:rPr>
        <w:t>Knězek</w:t>
      </w:r>
      <w:proofErr w:type="spellEnd"/>
    </w:p>
    <w:sectPr w:rsidR="001D452E" w:rsidSect="00AF5270">
      <w:headerReference w:type="default" r:id="rId9"/>
      <w:footerReference w:type="default" r:id="rId10"/>
      <w:pgSz w:w="11906" w:h="16838"/>
      <w:pgMar w:top="1134" w:right="1134" w:bottom="1134" w:left="1134" w:header="567" w:footer="567"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0AA5B" w14:textId="77777777" w:rsidR="005D3669" w:rsidRDefault="005D3669" w:rsidP="003E048D">
      <w:r>
        <w:separator/>
      </w:r>
    </w:p>
  </w:endnote>
  <w:endnote w:type="continuationSeparator" w:id="0">
    <w:p w14:paraId="1722F7A3" w14:textId="77777777" w:rsidR="005D3669" w:rsidRDefault="005D3669" w:rsidP="003E0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xt">
    <w:panose1 w:val="00000400000000000000"/>
    <w:charset w:val="EE"/>
    <w:family w:val="auto"/>
    <w:pitch w:val="variable"/>
    <w:sig w:usb0="A0002AA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9757192"/>
      <w:docPartObj>
        <w:docPartGallery w:val="Page Numbers (Bottom of Page)"/>
        <w:docPartUnique/>
      </w:docPartObj>
    </w:sdtPr>
    <w:sdtEndPr/>
    <w:sdtContent>
      <w:p w14:paraId="7ED80A36" w14:textId="77777777" w:rsidR="006E4E2D" w:rsidRPr="00AD56E0" w:rsidRDefault="006E4E2D" w:rsidP="007A4885">
        <w:pPr>
          <w:pStyle w:val="Zpat"/>
          <w:pBdr>
            <w:bottom w:val="single" w:sz="4" w:space="1" w:color="auto"/>
          </w:pBdr>
          <w:tabs>
            <w:tab w:val="clear" w:pos="4819"/>
          </w:tabs>
          <w:rPr>
            <w:sz w:val="8"/>
            <w:szCs w:val="8"/>
          </w:rPr>
        </w:pPr>
      </w:p>
      <w:p w14:paraId="410CB014" w14:textId="77777777" w:rsidR="006E4E2D" w:rsidRPr="00AD56E0" w:rsidRDefault="006E4E2D" w:rsidP="007A4885">
        <w:pPr>
          <w:pStyle w:val="Zpat"/>
          <w:tabs>
            <w:tab w:val="clear" w:pos="4819"/>
          </w:tabs>
          <w:rPr>
            <w:sz w:val="8"/>
            <w:szCs w:val="8"/>
          </w:rPr>
        </w:pPr>
      </w:p>
      <w:p w14:paraId="1ECBCFDA" w14:textId="419A5184" w:rsidR="006E4E2D" w:rsidRDefault="000B63C4" w:rsidP="007A4885">
        <w:pPr>
          <w:pStyle w:val="Zpat"/>
          <w:tabs>
            <w:tab w:val="clear" w:pos="4819"/>
          </w:tabs>
        </w:pPr>
        <w:r>
          <w:t xml:space="preserve">TECHNICKÁ ZPRÁVA </w:t>
        </w:r>
        <w:proofErr w:type="gramStart"/>
        <w:r>
          <w:t>VZT</w:t>
        </w:r>
        <w:r w:rsidR="006E4E2D">
          <w:t xml:space="preserve"> - </w:t>
        </w:r>
        <w:r w:rsidR="008D5524">
          <w:t>JPD</w:t>
        </w:r>
        <w:proofErr w:type="gramEnd"/>
        <w:r w:rsidR="006E4E2D">
          <w:tab/>
        </w:r>
        <w:r w:rsidR="006E4E2D">
          <w:fldChar w:fldCharType="begin"/>
        </w:r>
        <w:r w:rsidR="006E4E2D">
          <w:instrText>PAGE   \* MERGEFORMAT</w:instrText>
        </w:r>
        <w:r w:rsidR="006E4E2D">
          <w:fldChar w:fldCharType="separate"/>
        </w:r>
        <w:r w:rsidR="00E76F40">
          <w:rPr>
            <w:noProof/>
          </w:rPr>
          <w:t>6</w:t>
        </w:r>
        <w:r w:rsidR="006E4E2D">
          <w:fldChar w:fldCharType="end"/>
        </w:r>
      </w:p>
    </w:sdtContent>
  </w:sdt>
  <w:p w14:paraId="0BF196D8" w14:textId="77777777" w:rsidR="006E4E2D" w:rsidRPr="007A4885" w:rsidRDefault="006E4E2D">
    <w:pPr>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68B98" w14:textId="77777777" w:rsidR="005D3669" w:rsidRDefault="005D3669" w:rsidP="003E048D">
      <w:r>
        <w:separator/>
      </w:r>
    </w:p>
  </w:footnote>
  <w:footnote w:type="continuationSeparator" w:id="0">
    <w:p w14:paraId="18250EB5" w14:textId="77777777" w:rsidR="005D3669" w:rsidRDefault="005D3669" w:rsidP="003E0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375BE" w14:textId="3C8DBBC6" w:rsidR="008C5544" w:rsidRPr="008C5544" w:rsidRDefault="008D5524" w:rsidP="008C5544">
    <w:pPr>
      <w:pStyle w:val="Zhlav"/>
      <w:autoSpaceDN/>
      <w:jc w:val="right"/>
      <w:rPr>
        <w:color w:val="auto"/>
        <w:kern w:val="2"/>
        <w:szCs w:val="20"/>
      </w:rPr>
    </w:pPr>
    <w:r>
      <w:rPr>
        <w:noProof/>
        <w:color w:val="auto"/>
        <w:szCs w:val="20"/>
      </w:rPr>
      <w:drawing>
        <wp:anchor distT="0" distB="0" distL="114300" distR="114300" simplePos="0" relativeHeight="251658240" behindDoc="1" locked="0" layoutInCell="1" allowOverlap="1" wp14:anchorId="18D2B9A7" wp14:editId="28B08463">
          <wp:simplePos x="0" y="0"/>
          <wp:positionH relativeFrom="column">
            <wp:posOffset>-8093</wp:posOffset>
          </wp:positionH>
          <wp:positionV relativeFrom="paragraph">
            <wp:posOffset>11064</wp:posOffset>
          </wp:positionV>
          <wp:extent cx="630000" cy="252000"/>
          <wp:effectExtent l="0" t="0" r="0" b="0"/>
          <wp:wrapTight wrapText="bothSides">
            <wp:wrapPolygon edited="0">
              <wp:start x="0" y="0"/>
              <wp:lineTo x="0" y="19636"/>
              <wp:lineTo x="20903" y="19636"/>
              <wp:lineTo x="20903" y="0"/>
              <wp:lineTo x="0" y="0"/>
            </wp:wrapPolygon>
          </wp:wrapTight>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2"/>
                  <pic:cNvPicPr/>
                </pic:nvPicPr>
                <pic:blipFill>
                  <a:blip r:embed="rId1">
                    <a:extLst>
                      <a:ext uri="{28A0092B-C50C-407E-A947-70E740481C1C}">
                        <a14:useLocalDpi xmlns:a14="http://schemas.microsoft.com/office/drawing/2010/main" val="0"/>
                      </a:ext>
                    </a:extLst>
                  </a:blip>
                  <a:stretch>
                    <a:fillRect/>
                  </a:stretch>
                </pic:blipFill>
                <pic:spPr>
                  <a:xfrm>
                    <a:off x="0" y="0"/>
                    <a:ext cx="630000" cy="252000"/>
                  </a:xfrm>
                  <a:prstGeom prst="rect">
                    <a:avLst/>
                  </a:prstGeom>
                </pic:spPr>
              </pic:pic>
            </a:graphicData>
          </a:graphic>
          <wp14:sizeRelH relativeFrom="margin">
            <wp14:pctWidth>0</wp14:pctWidth>
          </wp14:sizeRelH>
          <wp14:sizeRelV relativeFrom="margin">
            <wp14:pctHeight>0</wp14:pctHeight>
          </wp14:sizeRelV>
        </wp:anchor>
      </w:drawing>
    </w:r>
    <w:r w:rsidR="006E4E2D" w:rsidRPr="00DC66D3">
      <w:rPr>
        <w:color w:val="auto"/>
        <w:szCs w:val="20"/>
      </w:rPr>
      <w:t xml:space="preserve">                                                                               </w:t>
    </w:r>
    <w:r w:rsidR="006E4E2D">
      <w:rPr>
        <w:color w:val="auto"/>
        <w:szCs w:val="20"/>
      </w:rPr>
      <w:t xml:space="preserve"> </w:t>
    </w:r>
    <w:r w:rsidR="006E4E2D" w:rsidRPr="008C5544">
      <w:rPr>
        <w:color w:val="auto"/>
        <w:kern w:val="2"/>
        <w:szCs w:val="20"/>
      </w:rPr>
      <w:t>STAVEBNÍ ÚPRAVY</w:t>
    </w:r>
    <w:r w:rsidRPr="008C5544">
      <w:rPr>
        <w:color w:val="auto"/>
        <w:kern w:val="2"/>
        <w:szCs w:val="20"/>
      </w:rPr>
      <w:t xml:space="preserve"> BYTU Č. </w:t>
    </w:r>
    <w:r w:rsidR="003D3579">
      <w:rPr>
        <w:color w:val="auto"/>
        <w:kern w:val="2"/>
        <w:szCs w:val="20"/>
      </w:rPr>
      <w:t>7</w:t>
    </w:r>
    <w:r w:rsidR="008C5544" w:rsidRPr="008C5544">
      <w:rPr>
        <w:color w:val="auto"/>
        <w:kern w:val="2"/>
        <w:szCs w:val="20"/>
      </w:rPr>
      <w:t>(</w:t>
    </w:r>
    <w:r w:rsidR="003D3579">
      <w:rPr>
        <w:color w:val="auto"/>
        <w:kern w:val="2"/>
        <w:szCs w:val="20"/>
      </w:rPr>
      <w:t>8</w:t>
    </w:r>
    <w:r w:rsidR="008C5544" w:rsidRPr="008C5544">
      <w:rPr>
        <w:color w:val="auto"/>
        <w:kern w:val="2"/>
        <w:szCs w:val="20"/>
      </w:rPr>
      <w:t xml:space="preserve">), </w:t>
    </w:r>
    <w:r w:rsidR="003D3579">
      <w:rPr>
        <w:color w:val="auto"/>
        <w:kern w:val="2"/>
        <w:szCs w:val="20"/>
      </w:rPr>
      <w:t>3</w:t>
    </w:r>
    <w:r w:rsidR="008C5544" w:rsidRPr="008C5544">
      <w:rPr>
        <w:color w:val="auto"/>
        <w:kern w:val="2"/>
        <w:szCs w:val="20"/>
      </w:rPr>
      <w:t>. NP</w:t>
    </w:r>
  </w:p>
  <w:p w14:paraId="40C81B04" w14:textId="2978CA93" w:rsidR="006E4E2D" w:rsidRDefault="008C5544" w:rsidP="008C5544">
    <w:pPr>
      <w:pStyle w:val="Zhlav"/>
      <w:tabs>
        <w:tab w:val="clear" w:pos="4819"/>
        <w:tab w:val="clear" w:pos="9638"/>
      </w:tabs>
      <w:autoSpaceDN/>
      <w:jc w:val="right"/>
      <w:rPr>
        <w:color w:val="auto"/>
        <w:sz w:val="8"/>
        <w:szCs w:val="8"/>
      </w:rPr>
    </w:pPr>
    <w:r w:rsidRPr="008C5544">
      <w:rPr>
        <w:color w:val="auto"/>
        <w:kern w:val="2"/>
        <w:szCs w:val="20"/>
      </w:rPr>
      <w:t xml:space="preserve">VÍTĚZNÁ 530/11, 150 00 PRAHA 5 – MALÁ STRANA                                                        </w:t>
    </w:r>
  </w:p>
  <w:p w14:paraId="57C142AA" w14:textId="77777777" w:rsidR="006E4E2D" w:rsidRDefault="006E4E2D" w:rsidP="00AF5270">
    <w:pPr>
      <w:pStyle w:val="Zhlav"/>
      <w:tabs>
        <w:tab w:val="clear" w:pos="4819"/>
        <w:tab w:val="clear" w:pos="9638"/>
      </w:tabs>
      <w:jc w:val="right"/>
      <w:rPr>
        <w:color w:val="auto"/>
        <w:sz w:val="8"/>
        <w:szCs w:val="8"/>
      </w:rPr>
    </w:pPr>
  </w:p>
  <w:p w14:paraId="23A99F2A" w14:textId="77777777" w:rsidR="003D3579" w:rsidRPr="00AF5270" w:rsidRDefault="003D3579" w:rsidP="003D3579">
    <w:pPr>
      <w:pStyle w:val="Zhlav"/>
      <w:pBdr>
        <w:top w:val="single" w:sz="4" w:space="1" w:color="auto"/>
      </w:pBdr>
      <w:tabs>
        <w:tab w:val="clear" w:pos="4819"/>
        <w:tab w:val="clear" w:pos="9638"/>
      </w:tabs>
      <w:jc w:val="right"/>
      <w:rPr>
        <w:color w:val="auto"/>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7CD767"/>
    <w:multiLevelType w:val="hybridMultilevel"/>
    <w:tmpl w:val="3D86C9E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5844E50"/>
    <w:multiLevelType w:val="hybridMultilevel"/>
    <w:tmpl w:val="02CC92AA"/>
    <w:lvl w:ilvl="0" w:tplc="A216CE0E">
      <w:start w:val="1"/>
      <w:numFmt w:val="bullet"/>
      <w:lvlText w:val=""/>
      <w:lvlJc w:val="left"/>
      <w:pPr>
        <w:ind w:left="1069" w:hanging="360"/>
      </w:pPr>
      <w:rPr>
        <w:rFonts w:ascii="Symbol" w:hAnsi="Symbol" w:hint="default"/>
      </w:rPr>
    </w:lvl>
    <w:lvl w:ilvl="1" w:tplc="A216CE0E">
      <w:start w:val="1"/>
      <w:numFmt w:val="bullet"/>
      <w:lvlText w:val=""/>
      <w:lvlJc w:val="left"/>
      <w:pPr>
        <w:ind w:left="1789" w:hanging="360"/>
      </w:pPr>
      <w:rPr>
        <w:rFonts w:ascii="Symbol" w:hAnsi="Symbol" w:hint="default"/>
      </w:rPr>
    </w:lvl>
    <w:lvl w:ilvl="2" w:tplc="0405001B">
      <w:start w:val="1"/>
      <w:numFmt w:val="lowerRoman"/>
      <w:lvlText w:val="%3."/>
      <w:lvlJc w:val="right"/>
      <w:pPr>
        <w:ind w:left="2509" w:hanging="180"/>
      </w:pPr>
      <w:rPr>
        <w:rFonts w:cs="Times New Roman"/>
      </w:rPr>
    </w:lvl>
    <w:lvl w:ilvl="3" w:tplc="0405000F" w:tentative="1">
      <w:start w:val="1"/>
      <w:numFmt w:val="decimal"/>
      <w:lvlText w:val="%4."/>
      <w:lvlJc w:val="left"/>
      <w:pPr>
        <w:ind w:left="3229" w:hanging="360"/>
      </w:pPr>
      <w:rPr>
        <w:rFonts w:cs="Times New Roman"/>
      </w:rPr>
    </w:lvl>
    <w:lvl w:ilvl="4" w:tplc="04050019" w:tentative="1">
      <w:start w:val="1"/>
      <w:numFmt w:val="lowerLetter"/>
      <w:lvlText w:val="%5."/>
      <w:lvlJc w:val="left"/>
      <w:pPr>
        <w:ind w:left="3949" w:hanging="360"/>
      </w:pPr>
      <w:rPr>
        <w:rFonts w:cs="Times New Roman"/>
      </w:rPr>
    </w:lvl>
    <w:lvl w:ilvl="5" w:tplc="0405001B" w:tentative="1">
      <w:start w:val="1"/>
      <w:numFmt w:val="lowerRoman"/>
      <w:lvlText w:val="%6."/>
      <w:lvlJc w:val="right"/>
      <w:pPr>
        <w:ind w:left="4669" w:hanging="180"/>
      </w:pPr>
      <w:rPr>
        <w:rFonts w:cs="Times New Roman"/>
      </w:rPr>
    </w:lvl>
    <w:lvl w:ilvl="6" w:tplc="0405000F" w:tentative="1">
      <w:start w:val="1"/>
      <w:numFmt w:val="decimal"/>
      <w:lvlText w:val="%7."/>
      <w:lvlJc w:val="left"/>
      <w:pPr>
        <w:ind w:left="5389" w:hanging="360"/>
      </w:pPr>
      <w:rPr>
        <w:rFonts w:cs="Times New Roman"/>
      </w:rPr>
    </w:lvl>
    <w:lvl w:ilvl="7" w:tplc="04050019" w:tentative="1">
      <w:start w:val="1"/>
      <w:numFmt w:val="lowerLetter"/>
      <w:lvlText w:val="%8."/>
      <w:lvlJc w:val="left"/>
      <w:pPr>
        <w:ind w:left="6109" w:hanging="360"/>
      </w:pPr>
      <w:rPr>
        <w:rFonts w:cs="Times New Roman"/>
      </w:rPr>
    </w:lvl>
    <w:lvl w:ilvl="8" w:tplc="0405001B" w:tentative="1">
      <w:start w:val="1"/>
      <w:numFmt w:val="lowerRoman"/>
      <w:lvlText w:val="%9."/>
      <w:lvlJc w:val="right"/>
      <w:pPr>
        <w:ind w:left="6829" w:hanging="180"/>
      </w:pPr>
      <w:rPr>
        <w:rFonts w:cs="Times New Roman"/>
      </w:rPr>
    </w:lvl>
  </w:abstractNum>
  <w:abstractNum w:abstractNumId="3" w15:restartNumberingAfterBreak="0">
    <w:nsid w:val="088178A5"/>
    <w:multiLevelType w:val="hybridMultilevel"/>
    <w:tmpl w:val="7DC21B2C"/>
    <w:lvl w:ilvl="0" w:tplc="04050017">
      <w:start w:val="1"/>
      <w:numFmt w:val="lowerLetter"/>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99301B0"/>
    <w:multiLevelType w:val="hybridMultilevel"/>
    <w:tmpl w:val="C9DA5FF8"/>
    <w:lvl w:ilvl="0" w:tplc="9634CDA0">
      <w:start w:val="1"/>
      <w:numFmt w:val="bullet"/>
      <w:lvlText w:val="-"/>
      <w:lvlJc w:val="left"/>
      <w:pPr>
        <w:ind w:left="1776" w:hanging="360"/>
      </w:pPr>
      <w:rPr>
        <w:rFonts w:ascii="Txt" w:hAnsi="Txt" w:hint="default"/>
      </w:rPr>
    </w:lvl>
    <w:lvl w:ilvl="1" w:tplc="04050003" w:tentative="1">
      <w:start w:val="1"/>
      <w:numFmt w:val="bullet"/>
      <w:lvlText w:val="o"/>
      <w:lvlJc w:val="left"/>
      <w:pPr>
        <w:ind w:left="2496" w:hanging="360"/>
      </w:pPr>
      <w:rPr>
        <w:rFonts w:ascii="Courier New" w:hAnsi="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5" w15:restartNumberingAfterBreak="0">
    <w:nsid w:val="15E054EB"/>
    <w:multiLevelType w:val="multilevel"/>
    <w:tmpl w:val="EABA953A"/>
    <w:lvl w:ilvl="0">
      <w:start w:val="1"/>
      <w:numFmt w:val="decimal"/>
      <w:lvlText w:val="%1"/>
      <w:lvlJc w:val="left"/>
      <w:pPr>
        <w:ind w:left="1476" w:hanging="1476"/>
      </w:pPr>
      <w:rPr>
        <w:rFonts w:hint="default"/>
      </w:rPr>
    </w:lvl>
    <w:lvl w:ilvl="1">
      <w:start w:val="1"/>
      <w:numFmt w:val="decimalZero"/>
      <w:lvlText w:val="%1.%2"/>
      <w:lvlJc w:val="left"/>
      <w:pPr>
        <w:ind w:left="1476" w:hanging="1476"/>
      </w:pPr>
      <w:rPr>
        <w:rFonts w:hint="default"/>
      </w:rPr>
    </w:lvl>
    <w:lvl w:ilvl="2">
      <w:start w:val="1"/>
      <w:numFmt w:val="decimal"/>
      <w:lvlText w:val="%1.%2.%3"/>
      <w:lvlJc w:val="left"/>
      <w:pPr>
        <w:ind w:left="1476" w:hanging="1476"/>
      </w:pPr>
      <w:rPr>
        <w:rFonts w:hint="default"/>
      </w:rPr>
    </w:lvl>
    <w:lvl w:ilvl="3">
      <w:start w:val="1"/>
      <w:numFmt w:val="decimal"/>
      <w:lvlText w:val="%1.%2.%3.%4"/>
      <w:lvlJc w:val="left"/>
      <w:pPr>
        <w:ind w:left="1476" w:hanging="1476"/>
      </w:pPr>
      <w:rPr>
        <w:rFonts w:hint="default"/>
      </w:rPr>
    </w:lvl>
    <w:lvl w:ilvl="4">
      <w:start w:val="1"/>
      <w:numFmt w:val="decimal"/>
      <w:lvlText w:val="%1.%2.%3.%4.%5"/>
      <w:lvlJc w:val="left"/>
      <w:pPr>
        <w:ind w:left="1476" w:hanging="1476"/>
      </w:pPr>
      <w:rPr>
        <w:rFonts w:hint="default"/>
      </w:rPr>
    </w:lvl>
    <w:lvl w:ilvl="5">
      <w:start w:val="1"/>
      <w:numFmt w:val="decimal"/>
      <w:lvlText w:val="%1.%2.%3.%4.%5.%6"/>
      <w:lvlJc w:val="left"/>
      <w:pPr>
        <w:ind w:left="1476" w:hanging="1476"/>
      </w:pPr>
      <w:rPr>
        <w:rFonts w:hint="default"/>
      </w:rPr>
    </w:lvl>
    <w:lvl w:ilvl="6">
      <w:start w:val="1"/>
      <w:numFmt w:val="decimal"/>
      <w:lvlText w:val="%1.%2.%3.%4.%5.%6.%7"/>
      <w:lvlJc w:val="left"/>
      <w:pPr>
        <w:ind w:left="1476" w:hanging="1476"/>
      </w:pPr>
      <w:rPr>
        <w:rFonts w:hint="default"/>
      </w:rPr>
    </w:lvl>
    <w:lvl w:ilvl="7">
      <w:start w:val="1"/>
      <w:numFmt w:val="decimal"/>
      <w:lvlText w:val="%1.%2.%3.%4.%5.%6.%7.%8"/>
      <w:lvlJc w:val="left"/>
      <w:pPr>
        <w:ind w:left="1476" w:hanging="1476"/>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202715"/>
    <w:multiLevelType w:val="hybridMultilevel"/>
    <w:tmpl w:val="199E345E"/>
    <w:lvl w:ilvl="0" w:tplc="F4CA7806">
      <w:start w:val="1"/>
      <w:numFmt w:val="bullet"/>
      <w:lvlText w:val="→"/>
      <w:lvlJc w:val="left"/>
      <w:pPr>
        <w:ind w:left="720" w:hanging="360"/>
      </w:pPr>
      <w:rPr>
        <w:rFonts w:ascii="Times New Roman" w:hAnsi="Times New Roman" w:hint="default"/>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8E372CA"/>
    <w:multiLevelType w:val="hybridMultilevel"/>
    <w:tmpl w:val="E7A8B5C8"/>
    <w:lvl w:ilvl="0" w:tplc="04050011">
      <w:start w:val="1"/>
      <w:numFmt w:val="decimal"/>
      <w:lvlText w:val="%1)"/>
      <w:lvlJc w:val="left"/>
      <w:pPr>
        <w:ind w:left="1428" w:hanging="360"/>
      </w:pPr>
      <w:rPr>
        <w:rFonts w:cs="Times New Roman"/>
      </w:rPr>
    </w:lvl>
    <w:lvl w:ilvl="1" w:tplc="04050019" w:tentative="1">
      <w:start w:val="1"/>
      <w:numFmt w:val="lowerLetter"/>
      <w:lvlText w:val="%2."/>
      <w:lvlJc w:val="left"/>
      <w:pPr>
        <w:ind w:left="2148" w:hanging="360"/>
      </w:pPr>
      <w:rPr>
        <w:rFonts w:cs="Times New Roman"/>
      </w:rPr>
    </w:lvl>
    <w:lvl w:ilvl="2" w:tplc="0405001B" w:tentative="1">
      <w:start w:val="1"/>
      <w:numFmt w:val="lowerRoman"/>
      <w:lvlText w:val="%3."/>
      <w:lvlJc w:val="right"/>
      <w:pPr>
        <w:ind w:left="2868" w:hanging="180"/>
      </w:pPr>
      <w:rPr>
        <w:rFonts w:cs="Times New Roman"/>
      </w:rPr>
    </w:lvl>
    <w:lvl w:ilvl="3" w:tplc="0405000F" w:tentative="1">
      <w:start w:val="1"/>
      <w:numFmt w:val="decimal"/>
      <w:lvlText w:val="%4."/>
      <w:lvlJc w:val="left"/>
      <w:pPr>
        <w:ind w:left="3588" w:hanging="360"/>
      </w:pPr>
      <w:rPr>
        <w:rFonts w:cs="Times New Roman"/>
      </w:rPr>
    </w:lvl>
    <w:lvl w:ilvl="4" w:tplc="04050019" w:tentative="1">
      <w:start w:val="1"/>
      <w:numFmt w:val="lowerLetter"/>
      <w:lvlText w:val="%5."/>
      <w:lvlJc w:val="left"/>
      <w:pPr>
        <w:ind w:left="4308" w:hanging="360"/>
      </w:pPr>
      <w:rPr>
        <w:rFonts w:cs="Times New Roman"/>
      </w:rPr>
    </w:lvl>
    <w:lvl w:ilvl="5" w:tplc="0405001B" w:tentative="1">
      <w:start w:val="1"/>
      <w:numFmt w:val="lowerRoman"/>
      <w:lvlText w:val="%6."/>
      <w:lvlJc w:val="right"/>
      <w:pPr>
        <w:ind w:left="5028" w:hanging="180"/>
      </w:pPr>
      <w:rPr>
        <w:rFonts w:cs="Times New Roman"/>
      </w:rPr>
    </w:lvl>
    <w:lvl w:ilvl="6" w:tplc="0405000F" w:tentative="1">
      <w:start w:val="1"/>
      <w:numFmt w:val="decimal"/>
      <w:lvlText w:val="%7."/>
      <w:lvlJc w:val="left"/>
      <w:pPr>
        <w:ind w:left="5748" w:hanging="360"/>
      </w:pPr>
      <w:rPr>
        <w:rFonts w:cs="Times New Roman"/>
      </w:rPr>
    </w:lvl>
    <w:lvl w:ilvl="7" w:tplc="04050019" w:tentative="1">
      <w:start w:val="1"/>
      <w:numFmt w:val="lowerLetter"/>
      <w:lvlText w:val="%8."/>
      <w:lvlJc w:val="left"/>
      <w:pPr>
        <w:ind w:left="6468" w:hanging="360"/>
      </w:pPr>
      <w:rPr>
        <w:rFonts w:cs="Times New Roman"/>
      </w:rPr>
    </w:lvl>
    <w:lvl w:ilvl="8" w:tplc="0405001B" w:tentative="1">
      <w:start w:val="1"/>
      <w:numFmt w:val="lowerRoman"/>
      <w:lvlText w:val="%9."/>
      <w:lvlJc w:val="right"/>
      <w:pPr>
        <w:ind w:left="7188" w:hanging="180"/>
      </w:pPr>
      <w:rPr>
        <w:rFonts w:cs="Times New Roman"/>
      </w:rPr>
    </w:lvl>
  </w:abstractNum>
  <w:abstractNum w:abstractNumId="8" w15:restartNumberingAfterBreak="0">
    <w:nsid w:val="18FF222D"/>
    <w:multiLevelType w:val="hybridMultilevel"/>
    <w:tmpl w:val="63F636FE"/>
    <w:lvl w:ilvl="0" w:tplc="6AAE0594">
      <w:numFmt w:val="bullet"/>
      <w:lvlText w:val="-"/>
      <w:lvlJc w:val="left"/>
      <w:pPr>
        <w:tabs>
          <w:tab w:val="num" w:pos="1080"/>
        </w:tabs>
        <w:ind w:left="1080" w:hanging="360"/>
      </w:pPr>
      <w:rPr>
        <w:rFonts w:ascii="Times New Roman" w:eastAsia="Times New Roman" w:hAnsi="Times New Roman" w:cs="Times New Roman" w:hint="default"/>
      </w:rPr>
    </w:lvl>
    <w:lvl w:ilvl="1" w:tplc="04050003">
      <w:start w:val="1"/>
      <w:numFmt w:val="bullet"/>
      <w:lvlText w:val="o"/>
      <w:lvlJc w:val="left"/>
      <w:pPr>
        <w:tabs>
          <w:tab w:val="num" w:pos="1800"/>
        </w:tabs>
        <w:ind w:left="1800" w:hanging="360"/>
      </w:pPr>
      <w:rPr>
        <w:rFonts w:ascii="Courier New" w:hAnsi="Courier New" w:cs="Times New Roman" w:hint="default"/>
      </w:rPr>
    </w:lvl>
    <w:lvl w:ilvl="2" w:tplc="04050005">
      <w:start w:val="1"/>
      <w:numFmt w:val="bullet"/>
      <w:lvlText w:val=""/>
      <w:lvlJc w:val="left"/>
      <w:pPr>
        <w:tabs>
          <w:tab w:val="num" w:pos="2520"/>
        </w:tabs>
        <w:ind w:left="2520" w:hanging="360"/>
      </w:pPr>
      <w:rPr>
        <w:rFonts w:ascii="Wingdings" w:hAnsi="Wingdings" w:hint="default"/>
      </w:rPr>
    </w:lvl>
    <w:lvl w:ilvl="3" w:tplc="04050001">
      <w:start w:val="1"/>
      <w:numFmt w:val="bullet"/>
      <w:lvlText w:val=""/>
      <w:lvlJc w:val="left"/>
      <w:pPr>
        <w:tabs>
          <w:tab w:val="num" w:pos="3240"/>
        </w:tabs>
        <w:ind w:left="3240" w:hanging="360"/>
      </w:pPr>
      <w:rPr>
        <w:rFonts w:ascii="Symbol" w:hAnsi="Symbol" w:hint="default"/>
      </w:rPr>
    </w:lvl>
    <w:lvl w:ilvl="4" w:tplc="04050003">
      <w:start w:val="1"/>
      <w:numFmt w:val="bullet"/>
      <w:lvlText w:val="o"/>
      <w:lvlJc w:val="left"/>
      <w:pPr>
        <w:tabs>
          <w:tab w:val="num" w:pos="3960"/>
        </w:tabs>
        <w:ind w:left="3960" w:hanging="360"/>
      </w:pPr>
      <w:rPr>
        <w:rFonts w:ascii="Courier New" w:hAnsi="Courier New" w:cs="Times New Roman" w:hint="default"/>
      </w:rPr>
    </w:lvl>
    <w:lvl w:ilvl="5" w:tplc="04050005">
      <w:start w:val="1"/>
      <w:numFmt w:val="bullet"/>
      <w:lvlText w:val=""/>
      <w:lvlJc w:val="left"/>
      <w:pPr>
        <w:tabs>
          <w:tab w:val="num" w:pos="4680"/>
        </w:tabs>
        <w:ind w:left="4680" w:hanging="360"/>
      </w:pPr>
      <w:rPr>
        <w:rFonts w:ascii="Wingdings" w:hAnsi="Wingdings" w:hint="default"/>
      </w:rPr>
    </w:lvl>
    <w:lvl w:ilvl="6" w:tplc="04050001">
      <w:start w:val="1"/>
      <w:numFmt w:val="bullet"/>
      <w:lvlText w:val=""/>
      <w:lvlJc w:val="left"/>
      <w:pPr>
        <w:tabs>
          <w:tab w:val="num" w:pos="5400"/>
        </w:tabs>
        <w:ind w:left="5400" w:hanging="360"/>
      </w:pPr>
      <w:rPr>
        <w:rFonts w:ascii="Symbol" w:hAnsi="Symbol" w:hint="default"/>
      </w:rPr>
    </w:lvl>
    <w:lvl w:ilvl="7" w:tplc="04050003">
      <w:start w:val="1"/>
      <w:numFmt w:val="bullet"/>
      <w:lvlText w:val="o"/>
      <w:lvlJc w:val="left"/>
      <w:pPr>
        <w:tabs>
          <w:tab w:val="num" w:pos="6120"/>
        </w:tabs>
        <w:ind w:left="6120" w:hanging="360"/>
      </w:pPr>
      <w:rPr>
        <w:rFonts w:ascii="Courier New" w:hAnsi="Courier New" w:cs="Times New Roman" w:hint="default"/>
      </w:rPr>
    </w:lvl>
    <w:lvl w:ilvl="8" w:tplc="0405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08A7F56"/>
    <w:multiLevelType w:val="hybridMultilevel"/>
    <w:tmpl w:val="24588778"/>
    <w:lvl w:ilvl="0" w:tplc="C026F7E8">
      <w:start w:val="1"/>
      <w:numFmt w:val="decimal"/>
      <w:lvlText w:val="%1)"/>
      <w:lvlJc w:val="left"/>
      <w:pPr>
        <w:tabs>
          <w:tab w:val="num" w:pos="717"/>
        </w:tabs>
        <w:ind w:left="717" w:hanging="360"/>
      </w:pPr>
      <w:rPr>
        <w:rFonts w:hint="default"/>
      </w:rPr>
    </w:lvl>
    <w:lvl w:ilvl="1" w:tplc="041B0019" w:tentative="1">
      <w:start w:val="1"/>
      <w:numFmt w:val="lowerLetter"/>
      <w:lvlText w:val="%2."/>
      <w:lvlJc w:val="left"/>
      <w:pPr>
        <w:tabs>
          <w:tab w:val="num" w:pos="1437"/>
        </w:tabs>
        <w:ind w:left="1437" w:hanging="360"/>
      </w:pPr>
    </w:lvl>
    <w:lvl w:ilvl="2" w:tplc="041B001B" w:tentative="1">
      <w:start w:val="1"/>
      <w:numFmt w:val="lowerRoman"/>
      <w:lvlText w:val="%3."/>
      <w:lvlJc w:val="right"/>
      <w:pPr>
        <w:tabs>
          <w:tab w:val="num" w:pos="2157"/>
        </w:tabs>
        <w:ind w:left="2157" w:hanging="180"/>
      </w:pPr>
    </w:lvl>
    <w:lvl w:ilvl="3" w:tplc="041B000F" w:tentative="1">
      <w:start w:val="1"/>
      <w:numFmt w:val="decimal"/>
      <w:lvlText w:val="%4."/>
      <w:lvlJc w:val="left"/>
      <w:pPr>
        <w:tabs>
          <w:tab w:val="num" w:pos="2877"/>
        </w:tabs>
        <w:ind w:left="2877" w:hanging="360"/>
      </w:pPr>
    </w:lvl>
    <w:lvl w:ilvl="4" w:tplc="041B0019" w:tentative="1">
      <w:start w:val="1"/>
      <w:numFmt w:val="lowerLetter"/>
      <w:lvlText w:val="%5."/>
      <w:lvlJc w:val="left"/>
      <w:pPr>
        <w:tabs>
          <w:tab w:val="num" w:pos="3597"/>
        </w:tabs>
        <w:ind w:left="3597" w:hanging="360"/>
      </w:pPr>
    </w:lvl>
    <w:lvl w:ilvl="5" w:tplc="041B001B" w:tentative="1">
      <w:start w:val="1"/>
      <w:numFmt w:val="lowerRoman"/>
      <w:lvlText w:val="%6."/>
      <w:lvlJc w:val="right"/>
      <w:pPr>
        <w:tabs>
          <w:tab w:val="num" w:pos="4317"/>
        </w:tabs>
        <w:ind w:left="4317" w:hanging="180"/>
      </w:pPr>
    </w:lvl>
    <w:lvl w:ilvl="6" w:tplc="041B000F" w:tentative="1">
      <w:start w:val="1"/>
      <w:numFmt w:val="decimal"/>
      <w:lvlText w:val="%7."/>
      <w:lvlJc w:val="left"/>
      <w:pPr>
        <w:tabs>
          <w:tab w:val="num" w:pos="5037"/>
        </w:tabs>
        <w:ind w:left="5037" w:hanging="360"/>
      </w:pPr>
    </w:lvl>
    <w:lvl w:ilvl="7" w:tplc="041B0019" w:tentative="1">
      <w:start w:val="1"/>
      <w:numFmt w:val="lowerLetter"/>
      <w:lvlText w:val="%8."/>
      <w:lvlJc w:val="left"/>
      <w:pPr>
        <w:tabs>
          <w:tab w:val="num" w:pos="5757"/>
        </w:tabs>
        <w:ind w:left="5757" w:hanging="360"/>
      </w:pPr>
    </w:lvl>
    <w:lvl w:ilvl="8" w:tplc="041B001B" w:tentative="1">
      <w:start w:val="1"/>
      <w:numFmt w:val="lowerRoman"/>
      <w:lvlText w:val="%9."/>
      <w:lvlJc w:val="right"/>
      <w:pPr>
        <w:tabs>
          <w:tab w:val="num" w:pos="6477"/>
        </w:tabs>
        <w:ind w:left="6477" w:hanging="180"/>
      </w:pPr>
    </w:lvl>
  </w:abstractNum>
  <w:abstractNum w:abstractNumId="10" w15:restartNumberingAfterBreak="0">
    <w:nsid w:val="21FB55E2"/>
    <w:multiLevelType w:val="hybridMultilevel"/>
    <w:tmpl w:val="D7C07ECC"/>
    <w:lvl w:ilvl="0" w:tplc="F462FAE6">
      <w:start w:val="4"/>
      <w:numFmt w:val="bullet"/>
      <w:lvlText w:val="-"/>
      <w:lvlJc w:val="left"/>
      <w:pPr>
        <w:ind w:left="927" w:hanging="360"/>
      </w:pPr>
      <w:rPr>
        <w:rFonts w:ascii="Arial" w:eastAsia="SimSun" w:hAnsi="Arial" w:cs="Arial"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1" w15:restartNumberingAfterBreak="0">
    <w:nsid w:val="27B62A10"/>
    <w:multiLevelType w:val="hybridMultilevel"/>
    <w:tmpl w:val="87FE7E3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D51257C"/>
    <w:multiLevelType w:val="hybridMultilevel"/>
    <w:tmpl w:val="DACE8F26"/>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0FB3D70"/>
    <w:multiLevelType w:val="hybridMultilevel"/>
    <w:tmpl w:val="65CCDE58"/>
    <w:lvl w:ilvl="0" w:tplc="7D1E6C7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4CF1B87"/>
    <w:multiLevelType w:val="hybridMultilevel"/>
    <w:tmpl w:val="923EFD4A"/>
    <w:lvl w:ilvl="0" w:tplc="EDB60B80">
      <w:start w:val="275"/>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39286E71"/>
    <w:multiLevelType w:val="hybridMultilevel"/>
    <w:tmpl w:val="7D8E392C"/>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3A871C3A"/>
    <w:multiLevelType w:val="hybridMultilevel"/>
    <w:tmpl w:val="20DE41EA"/>
    <w:lvl w:ilvl="0" w:tplc="81004816">
      <w:numFmt w:val="bullet"/>
      <w:lvlText w:val="-"/>
      <w:lvlJc w:val="left"/>
      <w:pPr>
        <w:ind w:left="720" w:hanging="360"/>
      </w:pPr>
      <w:rPr>
        <w:rFonts w:ascii="Arial Narrow" w:eastAsia="Times New Roman" w:hAnsi="Arial Narrow"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AA22531"/>
    <w:multiLevelType w:val="hybridMultilevel"/>
    <w:tmpl w:val="97C866FC"/>
    <w:lvl w:ilvl="0" w:tplc="30325208">
      <w:start w:val="275"/>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4776484C"/>
    <w:multiLevelType w:val="multilevel"/>
    <w:tmpl w:val="8FE82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F01874"/>
    <w:multiLevelType w:val="hybridMultilevel"/>
    <w:tmpl w:val="4908282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9D93EDE"/>
    <w:multiLevelType w:val="hybridMultilevel"/>
    <w:tmpl w:val="328A58C8"/>
    <w:lvl w:ilvl="0" w:tplc="F4CA7806">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A211E40"/>
    <w:multiLevelType w:val="hybridMultilevel"/>
    <w:tmpl w:val="9102911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4BF36D5F"/>
    <w:multiLevelType w:val="hybridMultilevel"/>
    <w:tmpl w:val="63BA3458"/>
    <w:lvl w:ilvl="0" w:tplc="F4CA7806">
      <w:start w:val="1"/>
      <w:numFmt w:val="bullet"/>
      <w:lvlText w:val="→"/>
      <w:lvlJc w:val="left"/>
      <w:pPr>
        <w:ind w:left="720" w:hanging="360"/>
      </w:pPr>
      <w:rPr>
        <w:rFonts w:ascii="Times New Roman" w:hAnsi="Times New Roman" w:hint="default"/>
      </w:rPr>
    </w:lvl>
    <w:lvl w:ilvl="1" w:tplc="F4CA7806">
      <w:start w:val="1"/>
      <w:numFmt w:val="bullet"/>
      <w:lvlText w:val="→"/>
      <w:lvlJc w:val="left"/>
      <w:pPr>
        <w:ind w:left="1440" w:hanging="360"/>
      </w:pPr>
      <w:rPr>
        <w:rFonts w:ascii="Times New Roman" w:hAnsi="Times New Roman"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550F5CBE"/>
    <w:multiLevelType w:val="hybridMultilevel"/>
    <w:tmpl w:val="B098269C"/>
    <w:lvl w:ilvl="0" w:tplc="05421C80">
      <w:start w:val="8"/>
      <w:numFmt w:val="bullet"/>
      <w:lvlText w:val="-"/>
      <w:lvlJc w:val="left"/>
      <w:pPr>
        <w:ind w:left="2055" w:hanging="360"/>
      </w:pPr>
      <w:rPr>
        <w:rFonts w:ascii="Arial" w:eastAsia="SimSun" w:hAnsi="Arial" w:cs="Arial" w:hint="default"/>
      </w:rPr>
    </w:lvl>
    <w:lvl w:ilvl="1" w:tplc="04050003" w:tentative="1">
      <w:start w:val="1"/>
      <w:numFmt w:val="bullet"/>
      <w:lvlText w:val="o"/>
      <w:lvlJc w:val="left"/>
      <w:pPr>
        <w:ind w:left="2775" w:hanging="360"/>
      </w:pPr>
      <w:rPr>
        <w:rFonts w:ascii="Courier New" w:hAnsi="Courier New" w:cs="Courier New" w:hint="default"/>
      </w:rPr>
    </w:lvl>
    <w:lvl w:ilvl="2" w:tplc="04050005" w:tentative="1">
      <w:start w:val="1"/>
      <w:numFmt w:val="bullet"/>
      <w:lvlText w:val=""/>
      <w:lvlJc w:val="left"/>
      <w:pPr>
        <w:ind w:left="3495" w:hanging="360"/>
      </w:pPr>
      <w:rPr>
        <w:rFonts w:ascii="Wingdings" w:hAnsi="Wingdings" w:hint="default"/>
      </w:rPr>
    </w:lvl>
    <w:lvl w:ilvl="3" w:tplc="04050001" w:tentative="1">
      <w:start w:val="1"/>
      <w:numFmt w:val="bullet"/>
      <w:lvlText w:val=""/>
      <w:lvlJc w:val="left"/>
      <w:pPr>
        <w:ind w:left="4215" w:hanging="360"/>
      </w:pPr>
      <w:rPr>
        <w:rFonts w:ascii="Symbol" w:hAnsi="Symbol" w:hint="default"/>
      </w:rPr>
    </w:lvl>
    <w:lvl w:ilvl="4" w:tplc="04050003" w:tentative="1">
      <w:start w:val="1"/>
      <w:numFmt w:val="bullet"/>
      <w:lvlText w:val="o"/>
      <w:lvlJc w:val="left"/>
      <w:pPr>
        <w:ind w:left="4935" w:hanging="360"/>
      </w:pPr>
      <w:rPr>
        <w:rFonts w:ascii="Courier New" w:hAnsi="Courier New" w:cs="Courier New" w:hint="default"/>
      </w:rPr>
    </w:lvl>
    <w:lvl w:ilvl="5" w:tplc="04050005" w:tentative="1">
      <w:start w:val="1"/>
      <w:numFmt w:val="bullet"/>
      <w:lvlText w:val=""/>
      <w:lvlJc w:val="left"/>
      <w:pPr>
        <w:ind w:left="5655" w:hanging="360"/>
      </w:pPr>
      <w:rPr>
        <w:rFonts w:ascii="Wingdings" w:hAnsi="Wingdings" w:hint="default"/>
      </w:rPr>
    </w:lvl>
    <w:lvl w:ilvl="6" w:tplc="04050001" w:tentative="1">
      <w:start w:val="1"/>
      <w:numFmt w:val="bullet"/>
      <w:lvlText w:val=""/>
      <w:lvlJc w:val="left"/>
      <w:pPr>
        <w:ind w:left="6375" w:hanging="360"/>
      </w:pPr>
      <w:rPr>
        <w:rFonts w:ascii="Symbol" w:hAnsi="Symbol" w:hint="default"/>
      </w:rPr>
    </w:lvl>
    <w:lvl w:ilvl="7" w:tplc="04050003" w:tentative="1">
      <w:start w:val="1"/>
      <w:numFmt w:val="bullet"/>
      <w:lvlText w:val="o"/>
      <w:lvlJc w:val="left"/>
      <w:pPr>
        <w:ind w:left="7095" w:hanging="360"/>
      </w:pPr>
      <w:rPr>
        <w:rFonts w:ascii="Courier New" w:hAnsi="Courier New" w:cs="Courier New" w:hint="default"/>
      </w:rPr>
    </w:lvl>
    <w:lvl w:ilvl="8" w:tplc="04050005" w:tentative="1">
      <w:start w:val="1"/>
      <w:numFmt w:val="bullet"/>
      <w:lvlText w:val=""/>
      <w:lvlJc w:val="left"/>
      <w:pPr>
        <w:ind w:left="7815" w:hanging="360"/>
      </w:pPr>
      <w:rPr>
        <w:rFonts w:ascii="Wingdings" w:hAnsi="Wingdings" w:hint="default"/>
      </w:rPr>
    </w:lvl>
  </w:abstractNum>
  <w:abstractNum w:abstractNumId="24" w15:restartNumberingAfterBreak="0">
    <w:nsid w:val="5EA061D7"/>
    <w:multiLevelType w:val="hybridMultilevel"/>
    <w:tmpl w:val="C836402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7C1186C"/>
    <w:multiLevelType w:val="hybridMultilevel"/>
    <w:tmpl w:val="CA40B5C0"/>
    <w:lvl w:ilvl="0" w:tplc="E8B061DC">
      <w:start w:val="2"/>
      <w:numFmt w:val="bullet"/>
      <w:lvlText w:val="-"/>
      <w:lvlJc w:val="left"/>
      <w:pPr>
        <w:ind w:left="720" w:hanging="360"/>
      </w:pPr>
      <w:rPr>
        <w:rFonts w:ascii="Arial" w:eastAsia="SimSu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87817C5"/>
    <w:multiLevelType w:val="singleLevel"/>
    <w:tmpl w:val="64662166"/>
    <w:lvl w:ilvl="0">
      <w:numFmt w:val="bullet"/>
      <w:lvlText w:val="-"/>
      <w:lvlJc w:val="left"/>
      <w:pPr>
        <w:tabs>
          <w:tab w:val="num" w:pos="360"/>
        </w:tabs>
        <w:ind w:left="360" w:hanging="360"/>
      </w:pPr>
      <w:rPr>
        <w:rFonts w:hint="default"/>
      </w:rPr>
    </w:lvl>
  </w:abstractNum>
  <w:abstractNum w:abstractNumId="27" w15:restartNumberingAfterBreak="0">
    <w:nsid w:val="6AA21261"/>
    <w:multiLevelType w:val="hybridMultilevel"/>
    <w:tmpl w:val="58B6D454"/>
    <w:lvl w:ilvl="0" w:tplc="A216CE0E">
      <w:start w:val="1"/>
      <w:numFmt w:val="bullet"/>
      <w:lvlText w:val=""/>
      <w:lvlJc w:val="left"/>
      <w:pPr>
        <w:ind w:left="1428" w:hanging="360"/>
      </w:pPr>
      <w:rPr>
        <w:rFonts w:ascii="Symbol" w:hAnsi="Symbol" w:hint="default"/>
      </w:rPr>
    </w:lvl>
    <w:lvl w:ilvl="1" w:tplc="04050003">
      <w:start w:val="1"/>
      <w:numFmt w:val="bullet"/>
      <w:lvlText w:val="o"/>
      <w:lvlJc w:val="left"/>
      <w:pPr>
        <w:ind w:left="2148" w:hanging="360"/>
      </w:pPr>
      <w:rPr>
        <w:rFonts w:ascii="Courier New" w:hAnsi="Courier New" w:hint="default"/>
      </w:rPr>
    </w:lvl>
    <w:lvl w:ilvl="2" w:tplc="04050005">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8" w15:restartNumberingAfterBreak="0">
    <w:nsid w:val="77B36D77"/>
    <w:multiLevelType w:val="hybridMultilevel"/>
    <w:tmpl w:val="6A92F9A4"/>
    <w:lvl w:ilvl="0" w:tplc="FE328DE4">
      <w:start w:val="1"/>
      <w:numFmt w:val="bullet"/>
      <w:lvlText w:val="•"/>
      <w:lvlJc w:val="left"/>
      <w:pPr>
        <w:ind w:left="1287"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7907593F"/>
    <w:multiLevelType w:val="hybridMultilevel"/>
    <w:tmpl w:val="08F615BA"/>
    <w:lvl w:ilvl="0" w:tplc="A0EE6144">
      <w:start w:val="4"/>
      <w:numFmt w:val="bullet"/>
      <w:lvlText w:val="-"/>
      <w:lvlJc w:val="left"/>
      <w:pPr>
        <w:tabs>
          <w:tab w:val="num" w:pos="1770"/>
        </w:tabs>
        <w:ind w:left="1770" w:hanging="360"/>
      </w:pPr>
      <w:rPr>
        <w:rFonts w:ascii="Verdana" w:eastAsia="Times New Roman" w:hAnsi="Verdana" w:cs="Times New Roman" w:hint="default"/>
      </w:rPr>
    </w:lvl>
    <w:lvl w:ilvl="1" w:tplc="041B0003">
      <w:start w:val="1"/>
      <w:numFmt w:val="bullet"/>
      <w:lvlText w:val="o"/>
      <w:lvlJc w:val="left"/>
      <w:pPr>
        <w:tabs>
          <w:tab w:val="num" w:pos="2490"/>
        </w:tabs>
        <w:ind w:left="2490" w:hanging="360"/>
      </w:pPr>
      <w:rPr>
        <w:rFonts w:ascii="Courier New" w:hAnsi="Courier New" w:cs="Courier New" w:hint="default"/>
      </w:rPr>
    </w:lvl>
    <w:lvl w:ilvl="2" w:tplc="041B0005" w:tentative="1">
      <w:start w:val="1"/>
      <w:numFmt w:val="bullet"/>
      <w:lvlText w:val=""/>
      <w:lvlJc w:val="left"/>
      <w:pPr>
        <w:tabs>
          <w:tab w:val="num" w:pos="3210"/>
        </w:tabs>
        <w:ind w:left="3210" w:hanging="360"/>
      </w:pPr>
      <w:rPr>
        <w:rFonts w:ascii="Wingdings" w:hAnsi="Wingdings" w:hint="default"/>
      </w:rPr>
    </w:lvl>
    <w:lvl w:ilvl="3" w:tplc="041B0001" w:tentative="1">
      <w:start w:val="1"/>
      <w:numFmt w:val="bullet"/>
      <w:lvlText w:val=""/>
      <w:lvlJc w:val="left"/>
      <w:pPr>
        <w:tabs>
          <w:tab w:val="num" w:pos="3930"/>
        </w:tabs>
        <w:ind w:left="3930" w:hanging="360"/>
      </w:pPr>
      <w:rPr>
        <w:rFonts w:ascii="Symbol" w:hAnsi="Symbol" w:hint="default"/>
      </w:rPr>
    </w:lvl>
    <w:lvl w:ilvl="4" w:tplc="041B0003" w:tentative="1">
      <w:start w:val="1"/>
      <w:numFmt w:val="bullet"/>
      <w:lvlText w:val="o"/>
      <w:lvlJc w:val="left"/>
      <w:pPr>
        <w:tabs>
          <w:tab w:val="num" w:pos="4650"/>
        </w:tabs>
        <w:ind w:left="4650" w:hanging="360"/>
      </w:pPr>
      <w:rPr>
        <w:rFonts w:ascii="Courier New" w:hAnsi="Courier New" w:cs="Courier New" w:hint="default"/>
      </w:rPr>
    </w:lvl>
    <w:lvl w:ilvl="5" w:tplc="041B0005" w:tentative="1">
      <w:start w:val="1"/>
      <w:numFmt w:val="bullet"/>
      <w:lvlText w:val=""/>
      <w:lvlJc w:val="left"/>
      <w:pPr>
        <w:tabs>
          <w:tab w:val="num" w:pos="5370"/>
        </w:tabs>
        <w:ind w:left="5370" w:hanging="360"/>
      </w:pPr>
      <w:rPr>
        <w:rFonts w:ascii="Wingdings" w:hAnsi="Wingdings" w:hint="default"/>
      </w:rPr>
    </w:lvl>
    <w:lvl w:ilvl="6" w:tplc="041B0001" w:tentative="1">
      <w:start w:val="1"/>
      <w:numFmt w:val="bullet"/>
      <w:lvlText w:val=""/>
      <w:lvlJc w:val="left"/>
      <w:pPr>
        <w:tabs>
          <w:tab w:val="num" w:pos="6090"/>
        </w:tabs>
        <w:ind w:left="6090" w:hanging="360"/>
      </w:pPr>
      <w:rPr>
        <w:rFonts w:ascii="Symbol" w:hAnsi="Symbol" w:hint="default"/>
      </w:rPr>
    </w:lvl>
    <w:lvl w:ilvl="7" w:tplc="041B0003" w:tentative="1">
      <w:start w:val="1"/>
      <w:numFmt w:val="bullet"/>
      <w:lvlText w:val="o"/>
      <w:lvlJc w:val="left"/>
      <w:pPr>
        <w:tabs>
          <w:tab w:val="num" w:pos="6810"/>
        </w:tabs>
        <w:ind w:left="6810" w:hanging="360"/>
      </w:pPr>
      <w:rPr>
        <w:rFonts w:ascii="Courier New" w:hAnsi="Courier New" w:cs="Courier New" w:hint="default"/>
      </w:rPr>
    </w:lvl>
    <w:lvl w:ilvl="8" w:tplc="041B0005" w:tentative="1">
      <w:start w:val="1"/>
      <w:numFmt w:val="bullet"/>
      <w:lvlText w:val=""/>
      <w:lvlJc w:val="left"/>
      <w:pPr>
        <w:tabs>
          <w:tab w:val="num" w:pos="7530"/>
        </w:tabs>
        <w:ind w:left="7530" w:hanging="360"/>
      </w:pPr>
      <w:rPr>
        <w:rFonts w:ascii="Wingdings" w:hAnsi="Wingdings" w:hint="default"/>
      </w:rPr>
    </w:lvl>
  </w:abstractNum>
  <w:abstractNum w:abstractNumId="30" w15:restartNumberingAfterBreak="0">
    <w:nsid w:val="7E10094F"/>
    <w:multiLevelType w:val="hybridMultilevel"/>
    <w:tmpl w:val="96D4D93E"/>
    <w:lvl w:ilvl="0" w:tplc="7D1E6C7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7F732D71"/>
    <w:multiLevelType w:val="hybridMultilevel"/>
    <w:tmpl w:val="F1A87A9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910849004">
    <w:abstractNumId w:val="28"/>
  </w:num>
  <w:num w:numId="2" w16cid:durableId="1417095809">
    <w:abstractNumId w:val="12"/>
  </w:num>
  <w:num w:numId="3" w16cid:durableId="490877780">
    <w:abstractNumId w:val="31"/>
  </w:num>
  <w:num w:numId="4" w16cid:durableId="1816491049">
    <w:abstractNumId w:val="18"/>
  </w:num>
  <w:num w:numId="5" w16cid:durableId="1966697724">
    <w:abstractNumId w:val="19"/>
  </w:num>
  <w:num w:numId="6" w16cid:durableId="1392730054">
    <w:abstractNumId w:val="23"/>
  </w:num>
  <w:num w:numId="7" w16cid:durableId="956257012">
    <w:abstractNumId w:val="3"/>
  </w:num>
  <w:num w:numId="8" w16cid:durableId="932125996">
    <w:abstractNumId w:val="25"/>
  </w:num>
  <w:num w:numId="9" w16cid:durableId="686950615">
    <w:abstractNumId w:val="1"/>
  </w:num>
  <w:num w:numId="10" w16cid:durableId="380830539">
    <w:abstractNumId w:val="21"/>
  </w:num>
  <w:num w:numId="11" w16cid:durableId="892928932">
    <w:abstractNumId w:val="8"/>
  </w:num>
  <w:num w:numId="12" w16cid:durableId="148061863">
    <w:abstractNumId w:val="29"/>
  </w:num>
  <w:num w:numId="13" w16cid:durableId="1084764124">
    <w:abstractNumId w:val="20"/>
  </w:num>
  <w:num w:numId="14" w16cid:durableId="1954315764">
    <w:abstractNumId w:val="6"/>
  </w:num>
  <w:num w:numId="15" w16cid:durableId="492140406">
    <w:abstractNumId w:val="7"/>
  </w:num>
  <w:num w:numId="16" w16cid:durableId="2036348235">
    <w:abstractNumId w:val="22"/>
  </w:num>
  <w:num w:numId="17" w16cid:durableId="954361866">
    <w:abstractNumId w:val="27"/>
  </w:num>
  <w:num w:numId="18" w16cid:durableId="2010255685">
    <w:abstractNumId w:val="2"/>
  </w:num>
  <w:num w:numId="19" w16cid:durableId="983314499">
    <w:abstractNumId w:val="4"/>
  </w:num>
  <w:num w:numId="20" w16cid:durableId="376006243">
    <w:abstractNumId w:val="26"/>
  </w:num>
  <w:num w:numId="21" w16cid:durableId="1639145870">
    <w:abstractNumId w:val="15"/>
  </w:num>
  <w:num w:numId="22" w16cid:durableId="1493568525">
    <w:abstractNumId w:val="9"/>
  </w:num>
  <w:num w:numId="23" w16cid:durableId="1567186548">
    <w:abstractNumId w:val="17"/>
  </w:num>
  <w:num w:numId="24" w16cid:durableId="1257204482">
    <w:abstractNumId w:val="14"/>
  </w:num>
  <w:num w:numId="25" w16cid:durableId="2106921101">
    <w:abstractNumId w:val="5"/>
  </w:num>
  <w:num w:numId="26" w16cid:durableId="1861432843">
    <w:abstractNumId w:val="0"/>
  </w:num>
  <w:num w:numId="27" w16cid:durableId="1604453130">
    <w:abstractNumId w:val="11"/>
  </w:num>
  <w:num w:numId="28" w16cid:durableId="2077819523">
    <w:abstractNumId w:val="24"/>
  </w:num>
  <w:num w:numId="29" w16cid:durableId="98989649">
    <w:abstractNumId w:val="13"/>
  </w:num>
  <w:num w:numId="30" w16cid:durableId="1896893076">
    <w:abstractNumId w:val="30"/>
  </w:num>
  <w:num w:numId="31" w16cid:durableId="1377508842">
    <w:abstractNumId w:val="16"/>
  </w:num>
  <w:num w:numId="32" w16cid:durableId="203214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ru-RU" w:vendorID="64" w:dllVersion="6" w:nlCheck="1" w:checkStyle="0"/>
  <w:activeWritingStyle w:appName="MSWord" w:lang="en-US" w:vendorID="64" w:dllVersion="6" w:nlCheck="1" w:checkStyle="1"/>
  <w:activeWritingStyle w:appName="MSWord" w:lang="cs-CZ" w:vendorID="64" w:dllVersion="4096" w:nlCheck="1" w:checkStyle="0"/>
  <w:proofState w:spelling="clean" w:grammar="clean"/>
  <w:defaultTabStop w:val="567"/>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48D"/>
    <w:rsid w:val="000006E6"/>
    <w:rsid w:val="000014A6"/>
    <w:rsid w:val="00003037"/>
    <w:rsid w:val="00004FCA"/>
    <w:rsid w:val="00005B22"/>
    <w:rsid w:val="00010098"/>
    <w:rsid w:val="000132F6"/>
    <w:rsid w:val="00017C5D"/>
    <w:rsid w:val="00020838"/>
    <w:rsid w:val="00025741"/>
    <w:rsid w:val="0002741A"/>
    <w:rsid w:val="000317F6"/>
    <w:rsid w:val="00033E78"/>
    <w:rsid w:val="00034E4E"/>
    <w:rsid w:val="00037893"/>
    <w:rsid w:val="000406E1"/>
    <w:rsid w:val="00041323"/>
    <w:rsid w:val="000421D4"/>
    <w:rsid w:val="00042C21"/>
    <w:rsid w:val="00060157"/>
    <w:rsid w:val="00062ACC"/>
    <w:rsid w:val="00063C11"/>
    <w:rsid w:val="00065A74"/>
    <w:rsid w:val="0006754B"/>
    <w:rsid w:val="000725C5"/>
    <w:rsid w:val="00080E19"/>
    <w:rsid w:val="00094934"/>
    <w:rsid w:val="00094982"/>
    <w:rsid w:val="00095786"/>
    <w:rsid w:val="00095923"/>
    <w:rsid w:val="00095C68"/>
    <w:rsid w:val="0009617D"/>
    <w:rsid w:val="00097946"/>
    <w:rsid w:val="000A33F8"/>
    <w:rsid w:val="000A5FB5"/>
    <w:rsid w:val="000A7A76"/>
    <w:rsid w:val="000B3DC8"/>
    <w:rsid w:val="000B55CF"/>
    <w:rsid w:val="000B63C4"/>
    <w:rsid w:val="000B6D1A"/>
    <w:rsid w:val="000C2277"/>
    <w:rsid w:val="000C4015"/>
    <w:rsid w:val="000C44CA"/>
    <w:rsid w:val="000C6A14"/>
    <w:rsid w:val="000D7452"/>
    <w:rsid w:val="000D7F25"/>
    <w:rsid w:val="000E0B6B"/>
    <w:rsid w:val="000E197F"/>
    <w:rsid w:val="000E3E5D"/>
    <w:rsid w:val="000E3F14"/>
    <w:rsid w:val="000E57B1"/>
    <w:rsid w:val="000E607A"/>
    <w:rsid w:val="000F01D6"/>
    <w:rsid w:val="000F4551"/>
    <w:rsid w:val="000F5336"/>
    <w:rsid w:val="000F5611"/>
    <w:rsid w:val="000F5F62"/>
    <w:rsid w:val="00101473"/>
    <w:rsid w:val="00101BA3"/>
    <w:rsid w:val="00103422"/>
    <w:rsid w:val="001034FE"/>
    <w:rsid w:val="001074F4"/>
    <w:rsid w:val="00111512"/>
    <w:rsid w:val="00112FD0"/>
    <w:rsid w:val="001149D3"/>
    <w:rsid w:val="0011629C"/>
    <w:rsid w:val="00117AA6"/>
    <w:rsid w:val="00117BCB"/>
    <w:rsid w:val="00120757"/>
    <w:rsid w:val="00124EA3"/>
    <w:rsid w:val="00125BFF"/>
    <w:rsid w:val="00127528"/>
    <w:rsid w:val="001315DD"/>
    <w:rsid w:val="0013369B"/>
    <w:rsid w:val="00134C4D"/>
    <w:rsid w:val="00140017"/>
    <w:rsid w:val="001402DD"/>
    <w:rsid w:val="00142682"/>
    <w:rsid w:val="00145D2F"/>
    <w:rsid w:val="001520A2"/>
    <w:rsid w:val="001535C7"/>
    <w:rsid w:val="00171E71"/>
    <w:rsid w:val="00172721"/>
    <w:rsid w:val="00172883"/>
    <w:rsid w:val="00172FCC"/>
    <w:rsid w:val="00174ECC"/>
    <w:rsid w:val="001849EB"/>
    <w:rsid w:val="0018513C"/>
    <w:rsid w:val="001932DB"/>
    <w:rsid w:val="001967FA"/>
    <w:rsid w:val="001A08B6"/>
    <w:rsid w:val="001A15BA"/>
    <w:rsid w:val="001A34B5"/>
    <w:rsid w:val="001A35CC"/>
    <w:rsid w:val="001A42D7"/>
    <w:rsid w:val="001B0EB0"/>
    <w:rsid w:val="001C1C5D"/>
    <w:rsid w:val="001C36BA"/>
    <w:rsid w:val="001C4875"/>
    <w:rsid w:val="001C5D10"/>
    <w:rsid w:val="001C74EB"/>
    <w:rsid w:val="001D17B1"/>
    <w:rsid w:val="001D1976"/>
    <w:rsid w:val="001D452E"/>
    <w:rsid w:val="001E28DD"/>
    <w:rsid w:val="001E723D"/>
    <w:rsid w:val="001F14B4"/>
    <w:rsid w:val="001F3BB3"/>
    <w:rsid w:val="001F7978"/>
    <w:rsid w:val="00203C8F"/>
    <w:rsid w:val="00205186"/>
    <w:rsid w:val="00205665"/>
    <w:rsid w:val="00207CF8"/>
    <w:rsid w:val="00207DF4"/>
    <w:rsid w:val="002107E7"/>
    <w:rsid w:val="0021207B"/>
    <w:rsid w:val="00212A7A"/>
    <w:rsid w:val="00213123"/>
    <w:rsid w:val="0021570C"/>
    <w:rsid w:val="00224F37"/>
    <w:rsid w:val="00226EA5"/>
    <w:rsid w:val="00231835"/>
    <w:rsid w:val="002321CE"/>
    <w:rsid w:val="00235585"/>
    <w:rsid w:val="00235D5D"/>
    <w:rsid w:val="002404FF"/>
    <w:rsid w:val="00242282"/>
    <w:rsid w:val="00244736"/>
    <w:rsid w:val="002471C8"/>
    <w:rsid w:val="00250F2E"/>
    <w:rsid w:val="00257533"/>
    <w:rsid w:val="00266BD4"/>
    <w:rsid w:val="00267862"/>
    <w:rsid w:val="00267DEA"/>
    <w:rsid w:val="00270500"/>
    <w:rsid w:val="002719DC"/>
    <w:rsid w:val="00280368"/>
    <w:rsid w:val="00291CBC"/>
    <w:rsid w:val="002944FD"/>
    <w:rsid w:val="002962C9"/>
    <w:rsid w:val="002A00D1"/>
    <w:rsid w:val="002A169B"/>
    <w:rsid w:val="002A5100"/>
    <w:rsid w:val="002A699B"/>
    <w:rsid w:val="002B338A"/>
    <w:rsid w:val="002B5427"/>
    <w:rsid w:val="002C12E4"/>
    <w:rsid w:val="002C6309"/>
    <w:rsid w:val="002D07C3"/>
    <w:rsid w:val="002D4116"/>
    <w:rsid w:val="002F09BA"/>
    <w:rsid w:val="002F1271"/>
    <w:rsid w:val="002F27EA"/>
    <w:rsid w:val="002F77C5"/>
    <w:rsid w:val="00306119"/>
    <w:rsid w:val="00307529"/>
    <w:rsid w:val="003135CC"/>
    <w:rsid w:val="00316FCC"/>
    <w:rsid w:val="003205E0"/>
    <w:rsid w:val="00322432"/>
    <w:rsid w:val="00325127"/>
    <w:rsid w:val="00326A5B"/>
    <w:rsid w:val="0034013C"/>
    <w:rsid w:val="00341100"/>
    <w:rsid w:val="00343AC4"/>
    <w:rsid w:val="00343D19"/>
    <w:rsid w:val="00347A96"/>
    <w:rsid w:val="00353564"/>
    <w:rsid w:val="00353F4B"/>
    <w:rsid w:val="003567BB"/>
    <w:rsid w:val="00360756"/>
    <w:rsid w:val="00362B3D"/>
    <w:rsid w:val="00363124"/>
    <w:rsid w:val="00365573"/>
    <w:rsid w:val="00367534"/>
    <w:rsid w:val="003710CE"/>
    <w:rsid w:val="00371F33"/>
    <w:rsid w:val="00372FFE"/>
    <w:rsid w:val="00375D47"/>
    <w:rsid w:val="00380BFF"/>
    <w:rsid w:val="003848BA"/>
    <w:rsid w:val="00390445"/>
    <w:rsid w:val="003A1FFC"/>
    <w:rsid w:val="003C518D"/>
    <w:rsid w:val="003C54A2"/>
    <w:rsid w:val="003D17E9"/>
    <w:rsid w:val="003D3579"/>
    <w:rsid w:val="003D589E"/>
    <w:rsid w:val="003D6AD7"/>
    <w:rsid w:val="003D75A7"/>
    <w:rsid w:val="003D7903"/>
    <w:rsid w:val="003E048D"/>
    <w:rsid w:val="003E0A8B"/>
    <w:rsid w:val="003E32E6"/>
    <w:rsid w:val="003F260F"/>
    <w:rsid w:val="003F29C7"/>
    <w:rsid w:val="00406842"/>
    <w:rsid w:val="0041322D"/>
    <w:rsid w:val="00413CD7"/>
    <w:rsid w:val="004157A9"/>
    <w:rsid w:val="00415FFD"/>
    <w:rsid w:val="004161F6"/>
    <w:rsid w:val="004213A1"/>
    <w:rsid w:val="00421D6C"/>
    <w:rsid w:val="0042208B"/>
    <w:rsid w:val="0042774D"/>
    <w:rsid w:val="00431C42"/>
    <w:rsid w:val="00432FEA"/>
    <w:rsid w:val="00434079"/>
    <w:rsid w:val="00434252"/>
    <w:rsid w:val="004354A4"/>
    <w:rsid w:val="00435E4F"/>
    <w:rsid w:val="004462C3"/>
    <w:rsid w:val="00447B2D"/>
    <w:rsid w:val="0045061A"/>
    <w:rsid w:val="004521FA"/>
    <w:rsid w:val="00454B8C"/>
    <w:rsid w:val="00460B8E"/>
    <w:rsid w:val="004640B1"/>
    <w:rsid w:val="00464A55"/>
    <w:rsid w:val="0046518D"/>
    <w:rsid w:val="0047223A"/>
    <w:rsid w:val="00480DA7"/>
    <w:rsid w:val="0048147E"/>
    <w:rsid w:val="0049149E"/>
    <w:rsid w:val="00495BBF"/>
    <w:rsid w:val="00495DE9"/>
    <w:rsid w:val="00496242"/>
    <w:rsid w:val="004A14C5"/>
    <w:rsid w:val="004A1C04"/>
    <w:rsid w:val="004A47E9"/>
    <w:rsid w:val="004B1B05"/>
    <w:rsid w:val="004B2590"/>
    <w:rsid w:val="004C1736"/>
    <w:rsid w:val="004C21AE"/>
    <w:rsid w:val="004C327C"/>
    <w:rsid w:val="004C6ED8"/>
    <w:rsid w:val="004D1126"/>
    <w:rsid w:val="004D36AD"/>
    <w:rsid w:val="004E0AFA"/>
    <w:rsid w:val="004E1E76"/>
    <w:rsid w:val="004E534E"/>
    <w:rsid w:val="004F65B9"/>
    <w:rsid w:val="00500569"/>
    <w:rsid w:val="00503258"/>
    <w:rsid w:val="00507B11"/>
    <w:rsid w:val="00510E40"/>
    <w:rsid w:val="005110D2"/>
    <w:rsid w:val="00511A08"/>
    <w:rsid w:val="00514AEC"/>
    <w:rsid w:val="00517B7F"/>
    <w:rsid w:val="005204DD"/>
    <w:rsid w:val="00520707"/>
    <w:rsid w:val="00522809"/>
    <w:rsid w:val="00523AEB"/>
    <w:rsid w:val="00525184"/>
    <w:rsid w:val="00526464"/>
    <w:rsid w:val="00532E68"/>
    <w:rsid w:val="0053465D"/>
    <w:rsid w:val="00537796"/>
    <w:rsid w:val="00544BE4"/>
    <w:rsid w:val="00544D02"/>
    <w:rsid w:val="00545F6F"/>
    <w:rsid w:val="00546BF3"/>
    <w:rsid w:val="00552F12"/>
    <w:rsid w:val="00553C5E"/>
    <w:rsid w:val="005549BB"/>
    <w:rsid w:val="0055653C"/>
    <w:rsid w:val="00570EDA"/>
    <w:rsid w:val="00574FDB"/>
    <w:rsid w:val="00575369"/>
    <w:rsid w:val="00575D09"/>
    <w:rsid w:val="0057604E"/>
    <w:rsid w:val="00576CCA"/>
    <w:rsid w:val="005819E9"/>
    <w:rsid w:val="00586378"/>
    <w:rsid w:val="0059033F"/>
    <w:rsid w:val="00595CF2"/>
    <w:rsid w:val="005968F9"/>
    <w:rsid w:val="005971D1"/>
    <w:rsid w:val="005B5583"/>
    <w:rsid w:val="005B6099"/>
    <w:rsid w:val="005B624D"/>
    <w:rsid w:val="005B6EB2"/>
    <w:rsid w:val="005C64E7"/>
    <w:rsid w:val="005C663C"/>
    <w:rsid w:val="005C7A4B"/>
    <w:rsid w:val="005D3669"/>
    <w:rsid w:val="005D492B"/>
    <w:rsid w:val="005D4CC1"/>
    <w:rsid w:val="005D795A"/>
    <w:rsid w:val="005E29B2"/>
    <w:rsid w:val="005E4C65"/>
    <w:rsid w:val="005E5BD7"/>
    <w:rsid w:val="005E6C81"/>
    <w:rsid w:val="005E6F99"/>
    <w:rsid w:val="005F1429"/>
    <w:rsid w:val="005F17FF"/>
    <w:rsid w:val="005F1988"/>
    <w:rsid w:val="005F499C"/>
    <w:rsid w:val="005F66B1"/>
    <w:rsid w:val="005F7F81"/>
    <w:rsid w:val="00601C1C"/>
    <w:rsid w:val="00602436"/>
    <w:rsid w:val="00606B3A"/>
    <w:rsid w:val="0061231D"/>
    <w:rsid w:val="006208DD"/>
    <w:rsid w:val="0062095D"/>
    <w:rsid w:val="00623A68"/>
    <w:rsid w:val="0062681D"/>
    <w:rsid w:val="00627073"/>
    <w:rsid w:val="00635583"/>
    <w:rsid w:val="00640884"/>
    <w:rsid w:val="0064699D"/>
    <w:rsid w:val="006471DA"/>
    <w:rsid w:val="006511E2"/>
    <w:rsid w:val="006520F4"/>
    <w:rsid w:val="0065366C"/>
    <w:rsid w:val="00654D28"/>
    <w:rsid w:val="006559C4"/>
    <w:rsid w:val="00656F91"/>
    <w:rsid w:val="00666D24"/>
    <w:rsid w:val="00667176"/>
    <w:rsid w:val="00671657"/>
    <w:rsid w:val="00672CFA"/>
    <w:rsid w:val="00676E29"/>
    <w:rsid w:val="00680460"/>
    <w:rsid w:val="0069201C"/>
    <w:rsid w:val="00692A59"/>
    <w:rsid w:val="006A05D7"/>
    <w:rsid w:val="006A1DB8"/>
    <w:rsid w:val="006A6C3E"/>
    <w:rsid w:val="006B2561"/>
    <w:rsid w:val="006B3F76"/>
    <w:rsid w:val="006B6012"/>
    <w:rsid w:val="006C3E44"/>
    <w:rsid w:val="006C515F"/>
    <w:rsid w:val="006C764B"/>
    <w:rsid w:val="006D0DD9"/>
    <w:rsid w:val="006D1341"/>
    <w:rsid w:val="006D1632"/>
    <w:rsid w:val="006D1A16"/>
    <w:rsid w:val="006E24A5"/>
    <w:rsid w:val="006E4E2D"/>
    <w:rsid w:val="006F3CE6"/>
    <w:rsid w:val="006F599B"/>
    <w:rsid w:val="00703504"/>
    <w:rsid w:val="00710BBD"/>
    <w:rsid w:val="007127B3"/>
    <w:rsid w:val="0071779E"/>
    <w:rsid w:val="00722589"/>
    <w:rsid w:val="00727CBD"/>
    <w:rsid w:val="00734974"/>
    <w:rsid w:val="00745C10"/>
    <w:rsid w:val="00746CAA"/>
    <w:rsid w:val="00751348"/>
    <w:rsid w:val="00763D33"/>
    <w:rsid w:val="0076415E"/>
    <w:rsid w:val="00766160"/>
    <w:rsid w:val="00772384"/>
    <w:rsid w:val="00772A83"/>
    <w:rsid w:val="007832E8"/>
    <w:rsid w:val="00784F0C"/>
    <w:rsid w:val="007906DC"/>
    <w:rsid w:val="007931F2"/>
    <w:rsid w:val="007A4885"/>
    <w:rsid w:val="007A5D54"/>
    <w:rsid w:val="007B05F4"/>
    <w:rsid w:val="007B4793"/>
    <w:rsid w:val="007B584D"/>
    <w:rsid w:val="007B796F"/>
    <w:rsid w:val="007C0902"/>
    <w:rsid w:val="007C5E3E"/>
    <w:rsid w:val="007C6CB5"/>
    <w:rsid w:val="007D0EA2"/>
    <w:rsid w:val="007D2F72"/>
    <w:rsid w:val="007D5981"/>
    <w:rsid w:val="007D7CA8"/>
    <w:rsid w:val="007E06F9"/>
    <w:rsid w:val="007E1CE5"/>
    <w:rsid w:val="007E2B36"/>
    <w:rsid w:val="007E3867"/>
    <w:rsid w:val="007E3DEB"/>
    <w:rsid w:val="007E56B5"/>
    <w:rsid w:val="007E6EA5"/>
    <w:rsid w:val="007F1931"/>
    <w:rsid w:val="007F2C5A"/>
    <w:rsid w:val="007F4D37"/>
    <w:rsid w:val="00815050"/>
    <w:rsid w:val="0081716C"/>
    <w:rsid w:val="00825333"/>
    <w:rsid w:val="00831B42"/>
    <w:rsid w:val="008425A4"/>
    <w:rsid w:val="008444EF"/>
    <w:rsid w:val="008453C2"/>
    <w:rsid w:val="00847230"/>
    <w:rsid w:val="0085288F"/>
    <w:rsid w:val="00856D49"/>
    <w:rsid w:val="0086074C"/>
    <w:rsid w:val="00862ED4"/>
    <w:rsid w:val="00864AA7"/>
    <w:rsid w:val="00865FEE"/>
    <w:rsid w:val="00870A7E"/>
    <w:rsid w:val="00875532"/>
    <w:rsid w:val="00875E74"/>
    <w:rsid w:val="00876B8D"/>
    <w:rsid w:val="0087772A"/>
    <w:rsid w:val="0088250D"/>
    <w:rsid w:val="00883D36"/>
    <w:rsid w:val="0088633B"/>
    <w:rsid w:val="00886D7C"/>
    <w:rsid w:val="00890DFF"/>
    <w:rsid w:val="0089705B"/>
    <w:rsid w:val="008A1BD4"/>
    <w:rsid w:val="008A73DF"/>
    <w:rsid w:val="008B3E83"/>
    <w:rsid w:val="008B44B6"/>
    <w:rsid w:val="008B570F"/>
    <w:rsid w:val="008B7897"/>
    <w:rsid w:val="008C16C3"/>
    <w:rsid w:val="008C1A6D"/>
    <w:rsid w:val="008C5544"/>
    <w:rsid w:val="008C5872"/>
    <w:rsid w:val="008C7173"/>
    <w:rsid w:val="008C7499"/>
    <w:rsid w:val="008D3E28"/>
    <w:rsid w:val="008D5524"/>
    <w:rsid w:val="008D6C4C"/>
    <w:rsid w:val="008D727D"/>
    <w:rsid w:val="008E0077"/>
    <w:rsid w:val="008E317A"/>
    <w:rsid w:val="008E58EE"/>
    <w:rsid w:val="008E594C"/>
    <w:rsid w:val="008E653F"/>
    <w:rsid w:val="008E7EA2"/>
    <w:rsid w:val="008F07B3"/>
    <w:rsid w:val="008F2690"/>
    <w:rsid w:val="008F6DFA"/>
    <w:rsid w:val="008F6DFF"/>
    <w:rsid w:val="00901B23"/>
    <w:rsid w:val="00903D38"/>
    <w:rsid w:val="0090554A"/>
    <w:rsid w:val="00913184"/>
    <w:rsid w:val="0091772A"/>
    <w:rsid w:val="00921810"/>
    <w:rsid w:val="0092536D"/>
    <w:rsid w:val="00925F1E"/>
    <w:rsid w:val="00927721"/>
    <w:rsid w:val="0093454E"/>
    <w:rsid w:val="00935195"/>
    <w:rsid w:val="009440D8"/>
    <w:rsid w:val="00944D83"/>
    <w:rsid w:val="00945C45"/>
    <w:rsid w:val="009479A1"/>
    <w:rsid w:val="00950019"/>
    <w:rsid w:val="00952F03"/>
    <w:rsid w:val="00954A00"/>
    <w:rsid w:val="00955B64"/>
    <w:rsid w:val="0096273D"/>
    <w:rsid w:val="009642D1"/>
    <w:rsid w:val="00967DC8"/>
    <w:rsid w:val="00976EEE"/>
    <w:rsid w:val="00977801"/>
    <w:rsid w:val="00977D80"/>
    <w:rsid w:val="0098026A"/>
    <w:rsid w:val="00984A83"/>
    <w:rsid w:val="00984BD4"/>
    <w:rsid w:val="00984C24"/>
    <w:rsid w:val="00996578"/>
    <w:rsid w:val="009A35F1"/>
    <w:rsid w:val="009A6324"/>
    <w:rsid w:val="009A7C1D"/>
    <w:rsid w:val="009B631D"/>
    <w:rsid w:val="009C3C82"/>
    <w:rsid w:val="009C5778"/>
    <w:rsid w:val="009D0DB6"/>
    <w:rsid w:val="009D447A"/>
    <w:rsid w:val="009E25BA"/>
    <w:rsid w:val="009E417A"/>
    <w:rsid w:val="009E634F"/>
    <w:rsid w:val="009E7BE6"/>
    <w:rsid w:val="009F622A"/>
    <w:rsid w:val="009F627F"/>
    <w:rsid w:val="00A015AA"/>
    <w:rsid w:val="00A04305"/>
    <w:rsid w:val="00A15BC9"/>
    <w:rsid w:val="00A2089C"/>
    <w:rsid w:val="00A226C7"/>
    <w:rsid w:val="00A2733D"/>
    <w:rsid w:val="00A329FF"/>
    <w:rsid w:val="00A337CF"/>
    <w:rsid w:val="00A5725E"/>
    <w:rsid w:val="00A62455"/>
    <w:rsid w:val="00A65846"/>
    <w:rsid w:val="00A6723B"/>
    <w:rsid w:val="00A7196E"/>
    <w:rsid w:val="00A72F2E"/>
    <w:rsid w:val="00A757C0"/>
    <w:rsid w:val="00A80256"/>
    <w:rsid w:val="00A837E2"/>
    <w:rsid w:val="00A83F6C"/>
    <w:rsid w:val="00A85BF3"/>
    <w:rsid w:val="00A87CB9"/>
    <w:rsid w:val="00A94661"/>
    <w:rsid w:val="00A9556A"/>
    <w:rsid w:val="00A9619C"/>
    <w:rsid w:val="00AA081D"/>
    <w:rsid w:val="00AA2858"/>
    <w:rsid w:val="00AB6B65"/>
    <w:rsid w:val="00AC3510"/>
    <w:rsid w:val="00AC4E69"/>
    <w:rsid w:val="00AC5606"/>
    <w:rsid w:val="00AC62F4"/>
    <w:rsid w:val="00AC6D13"/>
    <w:rsid w:val="00AC6E71"/>
    <w:rsid w:val="00AC7EAC"/>
    <w:rsid w:val="00AD05B1"/>
    <w:rsid w:val="00AD3A4B"/>
    <w:rsid w:val="00AE0E12"/>
    <w:rsid w:val="00AF2706"/>
    <w:rsid w:val="00AF34DE"/>
    <w:rsid w:val="00AF3D9B"/>
    <w:rsid w:val="00AF40C5"/>
    <w:rsid w:val="00AF5270"/>
    <w:rsid w:val="00AF6A62"/>
    <w:rsid w:val="00B027BA"/>
    <w:rsid w:val="00B10003"/>
    <w:rsid w:val="00B21397"/>
    <w:rsid w:val="00B246C7"/>
    <w:rsid w:val="00B26665"/>
    <w:rsid w:val="00B26D71"/>
    <w:rsid w:val="00B45B9C"/>
    <w:rsid w:val="00B50EAF"/>
    <w:rsid w:val="00B512ED"/>
    <w:rsid w:val="00B517C9"/>
    <w:rsid w:val="00B52FD5"/>
    <w:rsid w:val="00B654FF"/>
    <w:rsid w:val="00B711EF"/>
    <w:rsid w:val="00B72D87"/>
    <w:rsid w:val="00B7300F"/>
    <w:rsid w:val="00B75B0C"/>
    <w:rsid w:val="00B81E54"/>
    <w:rsid w:val="00B924C8"/>
    <w:rsid w:val="00B92B3C"/>
    <w:rsid w:val="00B96519"/>
    <w:rsid w:val="00B97D5E"/>
    <w:rsid w:val="00BA19B8"/>
    <w:rsid w:val="00BA2467"/>
    <w:rsid w:val="00BB10A3"/>
    <w:rsid w:val="00BB298E"/>
    <w:rsid w:val="00BB2D5F"/>
    <w:rsid w:val="00BB386B"/>
    <w:rsid w:val="00BB548D"/>
    <w:rsid w:val="00BC0B9B"/>
    <w:rsid w:val="00BC5F9B"/>
    <w:rsid w:val="00BD5DB6"/>
    <w:rsid w:val="00BD777C"/>
    <w:rsid w:val="00BD7DEA"/>
    <w:rsid w:val="00BE057D"/>
    <w:rsid w:val="00BE254E"/>
    <w:rsid w:val="00BE56FC"/>
    <w:rsid w:val="00BE618A"/>
    <w:rsid w:val="00BF1B38"/>
    <w:rsid w:val="00C048CA"/>
    <w:rsid w:val="00C058EE"/>
    <w:rsid w:val="00C12E87"/>
    <w:rsid w:val="00C2009D"/>
    <w:rsid w:val="00C228C2"/>
    <w:rsid w:val="00C25BCD"/>
    <w:rsid w:val="00C26DF3"/>
    <w:rsid w:val="00C510CB"/>
    <w:rsid w:val="00C541A3"/>
    <w:rsid w:val="00C56C61"/>
    <w:rsid w:val="00C6077C"/>
    <w:rsid w:val="00C70C1A"/>
    <w:rsid w:val="00C71475"/>
    <w:rsid w:val="00C757C0"/>
    <w:rsid w:val="00C8193C"/>
    <w:rsid w:val="00C82829"/>
    <w:rsid w:val="00C82B1C"/>
    <w:rsid w:val="00C914F4"/>
    <w:rsid w:val="00C92B41"/>
    <w:rsid w:val="00C9319E"/>
    <w:rsid w:val="00C93F30"/>
    <w:rsid w:val="00C9609E"/>
    <w:rsid w:val="00C96433"/>
    <w:rsid w:val="00C96A89"/>
    <w:rsid w:val="00CA081B"/>
    <w:rsid w:val="00CA490C"/>
    <w:rsid w:val="00CA6B5D"/>
    <w:rsid w:val="00CB04E1"/>
    <w:rsid w:val="00CB1B81"/>
    <w:rsid w:val="00CB2B53"/>
    <w:rsid w:val="00CB79E4"/>
    <w:rsid w:val="00CC0F75"/>
    <w:rsid w:val="00CC35AD"/>
    <w:rsid w:val="00CC5C6D"/>
    <w:rsid w:val="00CC6461"/>
    <w:rsid w:val="00CC74F3"/>
    <w:rsid w:val="00CD1EF6"/>
    <w:rsid w:val="00CD7357"/>
    <w:rsid w:val="00CE2132"/>
    <w:rsid w:val="00CE24A9"/>
    <w:rsid w:val="00CE6C3C"/>
    <w:rsid w:val="00CF33D3"/>
    <w:rsid w:val="00D04295"/>
    <w:rsid w:val="00D04309"/>
    <w:rsid w:val="00D05385"/>
    <w:rsid w:val="00D05920"/>
    <w:rsid w:val="00D05ADD"/>
    <w:rsid w:val="00D11255"/>
    <w:rsid w:val="00D13443"/>
    <w:rsid w:val="00D13E62"/>
    <w:rsid w:val="00D15486"/>
    <w:rsid w:val="00D166AE"/>
    <w:rsid w:val="00D21F8D"/>
    <w:rsid w:val="00D22EFD"/>
    <w:rsid w:val="00D23880"/>
    <w:rsid w:val="00D25ED2"/>
    <w:rsid w:val="00D27464"/>
    <w:rsid w:val="00D31D8E"/>
    <w:rsid w:val="00D359E5"/>
    <w:rsid w:val="00D54055"/>
    <w:rsid w:val="00D63BB1"/>
    <w:rsid w:val="00D70F27"/>
    <w:rsid w:val="00D71BCD"/>
    <w:rsid w:val="00D80F44"/>
    <w:rsid w:val="00D817B2"/>
    <w:rsid w:val="00D81CB5"/>
    <w:rsid w:val="00D91D0E"/>
    <w:rsid w:val="00D92402"/>
    <w:rsid w:val="00D92D64"/>
    <w:rsid w:val="00D96072"/>
    <w:rsid w:val="00D96A7B"/>
    <w:rsid w:val="00DA0E6B"/>
    <w:rsid w:val="00DA12C8"/>
    <w:rsid w:val="00DA1AAE"/>
    <w:rsid w:val="00DA36AB"/>
    <w:rsid w:val="00DA4471"/>
    <w:rsid w:val="00DB0C40"/>
    <w:rsid w:val="00DB3494"/>
    <w:rsid w:val="00DB557B"/>
    <w:rsid w:val="00DB69B7"/>
    <w:rsid w:val="00DC4E1B"/>
    <w:rsid w:val="00DC5618"/>
    <w:rsid w:val="00DC5AA2"/>
    <w:rsid w:val="00DC7428"/>
    <w:rsid w:val="00DD0DAD"/>
    <w:rsid w:val="00DD1001"/>
    <w:rsid w:val="00DD484B"/>
    <w:rsid w:val="00DD4D35"/>
    <w:rsid w:val="00DE0158"/>
    <w:rsid w:val="00DE0F2B"/>
    <w:rsid w:val="00DE70D7"/>
    <w:rsid w:val="00DF12FF"/>
    <w:rsid w:val="00DF28ED"/>
    <w:rsid w:val="00DF782E"/>
    <w:rsid w:val="00E02146"/>
    <w:rsid w:val="00E0267A"/>
    <w:rsid w:val="00E029B4"/>
    <w:rsid w:val="00E03EB6"/>
    <w:rsid w:val="00E0684F"/>
    <w:rsid w:val="00E10DB4"/>
    <w:rsid w:val="00E116E0"/>
    <w:rsid w:val="00E120EF"/>
    <w:rsid w:val="00E13862"/>
    <w:rsid w:val="00E13A68"/>
    <w:rsid w:val="00E20725"/>
    <w:rsid w:val="00E2720D"/>
    <w:rsid w:val="00E3004D"/>
    <w:rsid w:val="00E31A81"/>
    <w:rsid w:val="00E34B25"/>
    <w:rsid w:val="00E40A60"/>
    <w:rsid w:val="00E43941"/>
    <w:rsid w:val="00E51E3D"/>
    <w:rsid w:val="00E54060"/>
    <w:rsid w:val="00E5577C"/>
    <w:rsid w:val="00E66358"/>
    <w:rsid w:val="00E67084"/>
    <w:rsid w:val="00E713FD"/>
    <w:rsid w:val="00E72CBE"/>
    <w:rsid w:val="00E76F40"/>
    <w:rsid w:val="00E837D1"/>
    <w:rsid w:val="00E8539C"/>
    <w:rsid w:val="00E90D6F"/>
    <w:rsid w:val="00E924CE"/>
    <w:rsid w:val="00E97C6A"/>
    <w:rsid w:val="00EA188B"/>
    <w:rsid w:val="00EA1B8C"/>
    <w:rsid w:val="00EA3AFE"/>
    <w:rsid w:val="00EA653D"/>
    <w:rsid w:val="00EA6EFF"/>
    <w:rsid w:val="00EA7560"/>
    <w:rsid w:val="00EA7F5E"/>
    <w:rsid w:val="00EB033F"/>
    <w:rsid w:val="00EB0E8C"/>
    <w:rsid w:val="00EB5913"/>
    <w:rsid w:val="00EB7ADF"/>
    <w:rsid w:val="00EB7FD8"/>
    <w:rsid w:val="00EC546E"/>
    <w:rsid w:val="00ED2131"/>
    <w:rsid w:val="00ED26B3"/>
    <w:rsid w:val="00EE3932"/>
    <w:rsid w:val="00EE3EF6"/>
    <w:rsid w:val="00EF329D"/>
    <w:rsid w:val="00F00886"/>
    <w:rsid w:val="00F02D74"/>
    <w:rsid w:val="00F0511B"/>
    <w:rsid w:val="00F05160"/>
    <w:rsid w:val="00F13D43"/>
    <w:rsid w:val="00F173C3"/>
    <w:rsid w:val="00F21D7B"/>
    <w:rsid w:val="00F25061"/>
    <w:rsid w:val="00F2563F"/>
    <w:rsid w:val="00F2705E"/>
    <w:rsid w:val="00F27B59"/>
    <w:rsid w:val="00F41913"/>
    <w:rsid w:val="00F4206E"/>
    <w:rsid w:val="00F450AB"/>
    <w:rsid w:val="00F615EA"/>
    <w:rsid w:val="00F64C08"/>
    <w:rsid w:val="00F7389E"/>
    <w:rsid w:val="00F768A9"/>
    <w:rsid w:val="00F835B9"/>
    <w:rsid w:val="00F86522"/>
    <w:rsid w:val="00F9207F"/>
    <w:rsid w:val="00FA022A"/>
    <w:rsid w:val="00FA35CB"/>
    <w:rsid w:val="00FA576C"/>
    <w:rsid w:val="00FA72C0"/>
    <w:rsid w:val="00FB1B3B"/>
    <w:rsid w:val="00FB44E0"/>
    <w:rsid w:val="00FB6DA3"/>
    <w:rsid w:val="00FC156E"/>
    <w:rsid w:val="00FC4DB6"/>
    <w:rsid w:val="00FD05E3"/>
    <w:rsid w:val="00FD0A29"/>
    <w:rsid w:val="00FD12DE"/>
    <w:rsid w:val="00FD168E"/>
    <w:rsid w:val="00FD1F5C"/>
    <w:rsid w:val="00FD2B0D"/>
    <w:rsid w:val="00FD67C8"/>
    <w:rsid w:val="00FD7E1D"/>
    <w:rsid w:val="00FE061D"/>
    <w:rsid w:val="00FE0EC2"/>
    <w:rsid w:val="00FE4760"/>
    <w:rsid w:val="00FE4C59"/>
    <w:rsid w:val="00FF4686"/>
    <w:rsid w:val="00FF4EF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7027C96"/>
  <w15:docId w15:val="{51334CB9-ABF4-44B3-AE5B-317083FD8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rsid w:val="003E048D"/>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 w:type="paragraph" w:styleId="Nadpis1">
    <w:name w:val="heading 1"/>
    <w:basedOn w:val="Normln"/>
    <w:next w:val="Normln"/>
    <w:link w:val="Nadpis1Char"/>
    <w:uiPriority w:val="9"/>
    <w:qFormat/>
    <w:rsid w:val="00065A74"/>
    <w:pPr>
      <w:keepNext/>
      <w:keepLines/>
      <w:spacing w:before="240"/>
      <w:outlineLvl w:val="0"/>
    </w:pPr>
    <w:rPr>
      <w:rFonts w:asciiTheme="majorHAnsi" w:eastAsiaTheme="majorEastAsia" w:hAnsiTheme="majorHAnsi" w:cs="Mangal"/>
      <w:color w:val="365F91" w:themeColor="accent1" w:themeShade="BF"/>
      <w:sz w:val="32"/>
      <w:szCs w:val="29"/>
    </w:rPr>
  </w:style>
  <w:style w:type="paragraph" w:styleId="Nadpis2">
    <w:name w:val="heading 2"/>
    <w:basedOn w:val="Normln"/>
    <w:next w:val="Textbody"/>
    <w:link w:val="Nadpis2Char"/>
    <w:rsid w:val="003E048D"/>
    <w:pPr>
      <w:keepNext/>
      <w:spacing w:before="181" w:after="62"/>
      <w:outlineLvl w:val="1"/>
    </w:pPr>
    <w:rPr>
      <w:rFonts w:ascii="Arial" w:hAnsi="Arial"/>
      <w:b/>
      <w:bCs/>
      <w:sz w:val="36"/>
      <w:szCs w:val="36"/>
    </w:rPr>
  </w:style>
  <w:style w:type="paragraph" w:styleId="Nadpis3">
    <w:name w:val="heading 3"/>
    <w:basedOn w:val="Normln"/>
    <w:next w:val="Normln"/>
    <w:link w:val="Nadpis3Char"/>
    <w:uiPriority w:val="9"/>
    <w:unhideWhenUsed/>
    <w:qFormat/>
    <w:rsid w:val="0092536D"/>
    <w:pPr>
      <w:keepNext/>
      <w:keepLines/>
      <w:spacing w:before="200"/>
      <w:outlineLvl w:val="2"/>
    </w:pPr>
    <w:rPr>
      <w:rFonts w:asciiTheme="majorHAnsi" w:eastAsiaTheme="majorEastAsia" w:hAnsiTheme="majorHAnsi" w:cs="Mangal"/>
      <w:b/>
      <w:bCs/>
      <w:color w:val="4F81BD" w:themeColor="accent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3E048D"/>
    <w:rPr>
      <w:rFonts w:ascii="Tahoma" w:hAnsi="Tahoma"/>
      <w:sz w:val="16"/>
      <w:szCs w:val="16"/>
    </w:rPr>
  </w:style>
  <w:style w:type="character" w:customStyle="1" w:styleId="TextbublinyChar">
    <w:name w:val="Text bubliny Char"/>
    <w:basedOn w:val="Standardnpsmoodstavce"/>
    <w:link w:val="Textbubliny"/>
    <w:uiPriority w:val="99"/>
    <w:semiHidden/>
    <w:rsid w:val="003E048D"/>
    <w:rPr>
      <w:rFonts w:ascii="Tahoma" w:hAnsi="Tahoma" w:cs="Tahoma"/>
      <w:sz w:val="16"/>
      <w:szCs w:val="16"/>
    </w:rPr>
  </w:style>
  <w:style w:type="character" w:customStyle="1" w:styleId="Nadpis2Char">
    <w:name w:val="Nadpis 2 Char"/>
    <w:basedOn w:val="Standardnpsmoodstavce"/>
    <w:link w:val="Nadpis2"/>
    <w:rsid w:val="003E048D"/>
    <w:rPr>
      <w:rFonts w:ascii="Arial" w:eastAsia="SimSun" w:hAnsi="Arial" w:cs="Tahoma"/>
      <w:b/>
      <w:bCs/>
      <w:kern w:val="3"/>
      <w:sz w:val="36"/>
      <w:szCs w:val="36"/>
      <w:lang w:eastAsia="zh-CN" w:bidi="hi-IN"/>
    </w:rPr>
  </w:style>
  <w:style w:type="paragraph" w:customStyle="1" w:styleId="Textbody">
    <w:name w:val="Text body"/>
    <w:basedOn w:val="Normln"/>
    <w:rsid w:val="003E048D"/>
    <w:pPr>
      <w:spacing w:after="120"/>
      <w:ind w:left="283"/>
    </w:pPr>
    <w:rPr>
      <w:rFonts w:ascii="Arial" w:hAnsi="Arial"/>
      <w:sz w:val="22"/>
    </w:rPr>
  </w:style>
  <w:style w:type="paragraph" w:customStyle="1" w:styleId="TableContents">
    <w:name w:val="Table Contents"/>
    <w:basedOn w:val="Normln"/>
    <w:rsid w:val="003E048D"/>
    <w:pPr>
      <w:suppressLineNumbers/>
    </w:pPr>
    <w:rPr>
      <w:rFonts w:ascii="Arial" w:hAnsi="Arial"/>
      <w:sz w:val="22"/>
    </w:rPr>
  </w:style>
  <w:style w:type="paragraph" w:customStyle="1" w:styleId="secco">
    <w:name w:val="secco"/>
    <w:basedOn w:val="TableContents"/>
    <w:rsid w:val="003E048D"/>
    <w:pPr>
      <w:shd w:val="clear" w:color="auto" w:fill="231F20"/>
      <w:ind w:left="57"/>
      <w:textAlignment w:val="center"/>
    </w:pPr>
    <w:rPr>
      <w:color w:val="FFFFFF"/>
      <w:sz w:val="24"/>
    </w:rPr>
  </w:style>
  <w:style w:type="paragraph" w:customStyle="1" w:styleId="buka-secco-obsah">
    <w:name w:val="buňka-secco-obsah"/>
    <w:basedOn w:val="TableContents"/>
    <w:rsid w:val="003E048D"/>
    <w:pPr>
      <w:ind w:left="567"/>
      <w:textAlignment w:val="top"/>
    </w:pPr>
  </w:style>
  <w:style w:type="paragraph" w:styleId="Zhlav">
    <w:name w:val="header"/>
    <w:basedOn w:val="Normln"/>
    <w:link w:val="ZhlavChar"/>
    <w:rsid w:val="003E048D"/>
    <w:pPr>
      <w:suppressLineNumbers/>
      <w:tabs>
        <w:tab w:val="center" w:pos="4819"/>
        <w:tab w:val="right" w:pos="9638"/>
      </w:tabs>
    </w:pPr>
    <w:rPr>
      <w:rFonts w:ascii="Arial" w:hAnsi="Arial"/>
      <w:color w:val="FFFFFF"/>
      <w:sz w:val="20"/>
    </w:rPr>
  </w:style>
  <w:style w:type="character" w:customStyle="1" w:styleId="ZhlavChar">
    <w:name w:val="Záhlaví Char"/>
    <w:basedOn w:val="Standardnpsmoodstavce"/>
    <w:link w:val="Zhlav"/>
    <w:qFormat/>
    <w:rsid w:val="003E048D"/>
    <w:rPr>
      <w:rFonts w:ascii="Arial" w:eastAsia="SimSun" w:hAnsi="Arial" w:cs="Tahoma"/>
      <w:color w:val="FFFFFF"/>
      <w:kern w:val="3"/>
      <w:sz w:val="20"/>
      <w:szCs w:val="24"/>
      <w:lang w:eastAsia="zh-CN" w:bidi="hi-IN"/>
    </w:rPr>
  </w:style>
  <w:style w:type="paragraph" w:styleId="Zpat">
    <w:name w:val="footer"/>
    <w:basedOn w:val="Normln"/>
    <w:link w:val="ZpatChar"/>
    <w:uiPriority w:val="99"/>
    <w:rsid w:val="003E048D"/>
    <w:pPr>
      <w:suppressLineNumbers/>
      <w:tabs>
        <w:tab w:val="center" w:pos="4819"/>
        <w:tab w:val="right" w:pos="9638"/>
      </w:tabs>
    </w:pPr>
    <w:rPr>
      <w:rFonts w:ascii="Arial" w:hAnsi="Arial"/>
      <w:color w:val="231F20"/>
      <w:sz w:val="20"/>
    </w:rPr>
  </w:style>
  <w:style w:type="character" w:customStyle="1" w:styleId="ZpatChar">
    <w:name w:val="Zápatí Char"/>
    <w:basedOn w:val="Standardnpsmoodstavce"/>
    <w:link w:val="Zpat"/>
    <w:uiPriority w:val="99"/>
    <w:rsid w:val="003E048D"/>
    <w:rPr>
      <w:rFonts w:ascii="Arial" w:eastAsia="SimSun" w:hAnsi="Arial" w:cs="Tahoma"/>
      <w:color w:val="231F20"/>
      <w:kern w:val="3"/>
      <w:sz w:val="20"/>
      <w:szCs w:val="24"/>
      <w:lang w:eastAsia="zh-CN" w:bidi="hi-IN"/>
    </w:rPr>
  </w:style>
  <w:style w:type="paragraph" w:customStyle="1" w:styleId="Standarduser">
    <w:name w:val="Standard (user)"/>
    <w:rsid w:val="003E048D"/>
    <w:pPr>
      <w:suppressAutoHyphens/>
      <w:autoSpaceDN w:val="0"/>
      <w:spacing w:after="0" w:line="240" w:lineRule="auto"/>
      <w:textAlignment w:val="baseline"/>
    </w:pPr>
    <w:rPr>
      <w:rFonts w:ascii="Times New Roman" w:eastAsia="Arial" w:hAnsi="Times New Roman" w:cs="Times New Roman"/>
      <w:kern w:val="3"/>
      <w:sz w:val="24"/>
      <w:szCs w:val="20"/>
      <w:lang w:eastAsia="zh-CN" w:bidi="hi-IN"/>
    </w:rPr>
  </w:style>
  <w:style w:type="character" w:customStyle="1" w:styleId="ab101">
    <w:name w:val="ab101"/>
    <w:rsid w:val="003E048D"/>
    <w:rPr>
      <w:color w:val="3D3D3D"/>
      <w:sz w:val="20"/>
      <w:szCs w:val="20"/>
    </w:rPr>
  </w:style>
  <w:style w:type="character" w:customStyle="1" w:styleId="ab111">
    <w:name w:val="ab111"/>
    <w:rsid w:val="003E048D"/>
    <w:rPr>
      <w:color w:val="3D3D3D"/>
      <w:sz w:val="22"/>
      <w:szCs w:val="22"/>
    </w:rPr>
  </w:style>
  <w:style w:type="paragraph" w:styleId="Normlnweb">
    <w:name w:val="Normal (Web)"/>
    <w:basedOn w:val="Normln"/>
    <w:uiPriority w:val="99"/>
    <w:semiHidden/>
    <w:unhideWhenUsed/>
    <w:rsid w:val="00944D83"/>
    <w:pPr>
      <w:widowControl/>
      <w:suppressAutoHyphens w:val="0"/>
      <w:autoSpaceDN/>
      <w:spacing w:before="100" w:beforeAutospacing="1" w:after="100" w:afterAutospacing="1"/>
      <w:textAlignment w:val="auto"/>
    </w:pPr>
    <w:rPr>
      <w:rFonts w:eastAsia="Times New Roman" w:cs="Times New Roman"/>
      <w:kern w:val="0"/>
      <w:lang w:eastAsia="cs-CZ" w:bidi="ar-SA"/>
    </w:rPr>
  </w:style>
  <w:style w:type="character" w:customStyle="1" w:styleId="Nadpis3Char">
    <w:name w:val="Nadpis 3 Char"/>
    <w:basedOn w:val="Standardnpsmoodstavce"/>
    <w:link w:val="Nadpis3"/>
    <w:uiPriority w:val="9"/>
    <w:rsid w:val="0092536D"/>
    <w:rPr>
      <w:rFonts w:asciiTheme="majorHAnsi" w:eastAsiaTheme="majorEastAsia" w:hAnsiTheme="majorHAnsi" w:cs="Mangal"/>
      <w:b/>
      <w:bCs/>
      <w:color w:val="4F81BD" w:themeColor="accent1"/>
      <w:kern w:val="3"/>
      <w:sz w:val="24"/>
      <w:szCs w:val="21"/>
      <w:lang w:eastAsia="zh-CN" w:bidi="hi-IN"/>
    </w:rPr>
  </w:style>
  <w:style w:type="character" w:customStyle="1" w:styleId="StrongEmphasis">
    <w:name w:val="Strong Emphasis"/>
    <w:rsid w:val="0092536D"/>
    <w:rPr>
      <w:b/>
      <w:bCs/>
    </w:rPr>
  </w:style>
  <w:style w:type="paragraph" w:styleId="FormtovanvHTML">
    <w:name w:val="HTML Preformatted"/>
    <w:basedOn w:val="Normln"/>
    <w:link w:val="FormtovanvHTMLChar"/>
    <w:uiPriority w:val="99"/>
    <w:unhideWhenUsed/>
    <w:rsid w:val="0092536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textAlignment w:val="auto"/>
    </w:pPr>
    <w:rPr>
      <w:rFonts w:ascii="Courier New" w:eastAsia="Times New Roman" w:hAnsi="Courier New" w:cs="Courier New"/>
      <w:kern w:val="0"/>
      <w:sz w:val="20"/>
      <w:szCs w:val="20"/>
      <w:lang w:eastAsia="cs-CZ" w:bidi="ar-SA"/>
    </w:rPr>
  </w:style>
  <w:style w:type="character" w:customStyle="1" w:styleId="FormtovanvHTMLChar">
    <w:name w:val="Formátovaný v HTML Char"/>
    <w:basedOn w:val="Standardnpsmoodstavce"/>
    <w:link w:val="FormtovanvHTML"/>
    <w:uiPriority w:val="99"/>
    <w:rsid w:val="0092536D"/>
    <w:rPr>
      <w:rFonts w:ascii="Courier New" w:eastAsia="Times New Roman" w:hAnsi="Courier New" w:cs="Courier New"/>
      <w:sz w:val="20"/>
      <w:szCs w:val="20"/>
      <w:lang w:eastAsia="cs-CZ"/>
    </w:rPr>
  </w:style>
  <w:style w:type="paragraph" w:styleId="Zkladntext">
    <w:name w:val="Body Text"/>
    <w:basedOn w:val="Normln"/>
    <w:link w:val="ZkladntextChar"/>
    <w:rsid w:val="00017C5D"/>
    <w:pPr>
      <w:autoSpaceDN/>
      <w:spacing w:after="120" w:line="100" w:lineRule="atLeast"/>
      <w:ind w:left="283"/>
      <w:textAlignment w:val="auto"/>
    </w:pPr>
    <w:rPr>
      <w:rFonts w:ascii="Arial" w:hAnsi="Arial"/>
      <w:kern w:val="1"/>
      <w:sz w:val="22"/>
      <w:lang w:eastAsia="hi-IN"/>
    </w:rPr>
  </w:style>
  <w:style w:type="character" w:customStyle="1" w:styleId="ZkladntextChar">
    <w:name w:val="Základní text Char"/>
    <w:basedOn w:val="Standardnpsmoodstavce"/>
    <w:link w:val="Zkladntext"/>
    <w:rsid w:val="00017C5D"/>
    <w:rPr>
      <w:rFonts w:ascii="Arial" w:eastAsia="SimSun" w:hAnsi="Arial" w:cs="Tahoma"/>
      <w:kern w:val="1"/>
      <w:szCs w:val="24"/>
      <w:lang w:eastAsia="hi-IN" w:bidi="hi-IN"/>
    </w:rPr>
  </w:style>
  <w:style w:type="character" w:styleId="Hypertextovodkaz">
    <w:name w:val="Hyperlink"/>
    <w:uiPriority w:val="99"/>
    <w:unhideWhenUsed/>
    <w:rsid w:val="00507B11"/>
    <w:rPr>
      <w:color w:val="0000FF"/>
      <w:u w:val="single"/>
    </w:rPr>
  </w:style>
  <w:style w:type="paragraph" w:styleId="Textvysvtlivek">
    <w:name w:val="endnote text"/>
    <w:basedOn w:val="Normln"/>
    <w:link w:val="TextvysvtlivekChar"/>
    <w:uiPriority w:val="99"/>
    <w:semiHidden/>
    <w:unhideWhenUsed/>
    <w:rsid w:val="00703504"/>
    <w:rPr>
      <w:rFonts w:cs="Mangal"/>
      <w:sz w:val="20"/>
      <w:szCs w:val="18"/>
    </w:rPr>
  </w:style>
  <w:style w:type="character" w:customStyle="1" w:styleId="TextvysvtlivekChar">
    <w:name w:val="Text vysvětlivek Char"/>
    <w:basedOn w:val="Standardnpsmoodstavce"/>
    <w:link w:val="Textvysvtlivek"/>
    <w:uiPriority w:val="99"/>
    <w:semiHidden/>
    <w:rsid w:val="00703504"/>
    <w:rPr>
      <w:rFonts w:ascii="Times New Roman" w:eastAsia="SimSun" w:hAnsi="Times New Roman" w:cs="Mangal"/>
      <w:kern w:val="3"/>
      <w:sz w:val="20"/>
      <w:szCs w:val="18"/>
      <w:lang w:eastAsia="zh-CN" w:bidi="hi-IN"/>
    </w:rPr>
  </w:style>
  <w:style w:type="character" w:styleId="Odkaznavysvtlivky">
    <w:name w:val="endnote reference"/>
    <w:basedOn w:val="Standardnpsmoodstavce"/>
    <w:uiPriority w:val="99"/>
    <w:semiHidden/>
    <w:unhideWhenUsed/>
    <w:rsid w:val="00703504"/>
    <w:rPr>
      <w:vertAlign w:val="superscript"/>
    </w:rPr>
  </w:style>
  <w:style w:type="paragraph" w:styleId="Odstavecseseznamem">
    <w:name w:val="List Paragraph"/>
    <w:basedOn w:val="Normln"/>
    <w:uiPriority w:val="34"/>
    <w:qFormat/>
    <w:rsid w:val="00F21D7B"/>
    <w:pPr>
      <w:widowControl/>
      <w:suppressAutoHyphens w:val="0"/>
      <w:autoSpaceDN/>
      <w:spacing w:after="200" w:line="276" w:lineRule="auto"/>
      <w:ind w:left="720"/>
      <w:contextualSpacing/>
      <w:textAlignment w:val="auto"/>
    </w:pPr>
    <w:rPr>
      <w:rFonts w:ascii="Calibri" w:eastAsia="Times New Roman" w:hAnsi="Calibri" w:cs="Times New Roman"/>
      <w:kern w:val="0"/>
      <w:sz w:val="22"/>
      <w:szCs w:val="22"/>
      <w:lang w:eastAsia="en-US" w:bidi="ar-SA"/>
    </w:rPr>
  </w:style>
  <w:style w:type="paragraph" w:customStyle="1" w:styleId="Odstavecseseznamem2">
    <w:name w:val="Odstavec se seznamem2"/>
    <w:basedOn w:val="Normln"/>
    <w:uiPriority w:val="99"/>
    <w:rsid w:val="00F21D7B"/>
    <w:pPr>
      <w:widowControl/>
      <w:suppressAutoHyphens w:val="0"/>
      <w:autoSpaceDN/>
      <w:spacing w:after="200" w:line="276" w:lineRule="auto"/>
      <w:ind w:left="720"/>
      <w:textAlignment w:val="auto"/>
    </w:pPr>
    <w:rPr>
      <w:rFonts w:ascii="Calibri" w:eastAsia="Times New Roman" w:hAnsi="Calibri" w:cs="Calibri"/>
      <w:kern w:val="0"/>
      <w:sz w:val="22"/>
      <w:szCs w:val="22"/>
      <w:lang w:eastAsia="en-US" w:bidi="ar-SA"/>
    </w:rPr>
  </w:style>
  <w:style w:type="paragraph" w:customStyle="1" w:styleId="Ami-Ami-A">
    <w:name w:val="Ami - Ami - A"/>
    <w:uiPriority w:val="99"/>
    <w:rsid w:val="00F21D7B"/>
    <w:pPr>
      <w:spacing w:after="0" w:line="240" w:lineRule="auto"/>
      <w:jc w:val="center"/>
    </w:pPr>
    <w:rPr>
      <w:rFonts w:ascii="Times New Roman" w:eastAsia="Times New Roman" w:hAnsi="Times New Roman" w:cs="Times New Roman"/>
      <w:color w:val="000000"/>
      <w:sz w:val="24"/>
      <w:szCs w:val="20"/>
      <w:lang w:eastAsia="cs-CZ"/>
    </w:rPr>
  </w:style>
  <w:style w:type="paragraph" w:styleId="Zkladntextodsazen">
    <w:name w:val="Body Text Indent"/>
    <w:basedOn w:val="Normln"/>
    <w:link w:val="ZkladntextodsazenChar"/>
    <w:uiPriority w:val="99"/>
    <w:unhideWhenUsed/>
    <w:rsid w:val="00F21D7B"/>
    <w:pPr>
      <w:spacing w:after="120"/>
      <w:ind w:left="283"/>
    </w:pPr>
    <w:rPr>
      <w:rFonts w:cs="Mangal"/>
      <w:szCs w:val="21"/>
    </w:rPr>
  </w:style>
  <w:style w:type="character" w:customStyle="1" w:styleId="ZkladntextodsazenChar">
    <w:name w:val="Základní text odsazený Char"/>
    <w:basedOn w:val="Standardnpsmoodstavce"/>
    <w:link w:val="Zkladntextodsazen"/>
    <w:uiPriority w:val="99"/>
    <w:rsid w:val="00F21D7B"/>
    <w:rPr>
      <w:rFonts w:ascii="Times New Roman" w:eastAsia="SimSun" w:hAnsi="Times New Roman" w:cs="Mangal"/>
      <w:kern w:val="3"/>
      <w:sz w:val="24"/>
      <w:szCs w:val="21"/>
      <w:lang w:eastAsia="zh-CN" w:bidi="hi-IN"/>
    </w:rPr>
  </w:style>
  <w:style w:type="paragraph" w:styleId="Zkladntext2">
    <w:name w:val="Body Text 2"/>
    <w:basedOn w:val="Normln"/>
    <w:link w:val="Zkladntext2Char"/>
    <w:uiPriority w:val="99"/>
    <w:semiHidden/>
    <w:unhideWhenUsed/>
    <w:rsid w:val="00F21D7B"/>
    <w:pPr>
      <w:spacing w:after="120" w:line="480" w:lineRule="auto"/>
    </w:pPr>
    <w:rPr>
      <w:rFonts w:cs="Mangal"/>
      <w:szCs w:val="21"/>
    </w:rPr>
  </w:style>
  <w:style w:type="character" w:customStyle="1" w:styleId="Zkladntext2Char">
    <w:name w:val="Základní text 2 Char"/>
    <w:basedOn w:val="Standardnpsmoodstavce"/>
    <w:link w:val="Zkladntext2"/>
    <w:uiPriority w:val="99"/>
    <w:semiHidden/>
    <w:rsid w:val="00F21D7B"/>
    <w:rPr>
      <w:rFonts w:ascii="Times New Roman" w:eastAsia="SimSun" w:hAnsi="Times New Roman" w:cs="Mangal"/>
      <w:kern w:val="3"/>
      <w:sz w:val="24"/>
      <w:szCs w:val="21"/>
      <w:lang w:eastAsia="zh-CN" w:bidi="hi-IN"/>
    </w:rPr>
  </w:style>
  <w:style w:type="character" w:customStyle="1" w:styleId="Zkladntext1">
    <w:name w:val="Základní text 1"/>
    <w:rsid w:val="00F21D7B"/>
    <w:rPr>
      <w:rFonts w:ascii="Arial" w:hAnsi="Arial" w:cs="Arial"/>
      <w:color w:val="000000"/>
      <w:sz w:val="20"/>
      <w:lang w:val="cs-CZ" w:eastAsia="ar-SA" w:bidi="ar-SA"/>
    </w:rPr>
  </w:style>
  <w:style w:type="paragraph" w:customStyle="1" w:styleId="Zkladntext21">
    <w:name w:val="Základní text 21"/>
    <w:basedOn w:val="Normln"/>
    <w:rsid w:val="00F21D7B"/>
    <w:pPr>
      <w:widowControl/>
      <w:autoSpaceDN/>
      <w:spacing w:before="120"/>
      <w:jc w:val="both"/>
      <w:textAlignment w:val="auto"/>
    </w:pPr>
    <w:rPr>
      <w:rFonts w:eastAsia="Times New Roman" w:cs="Times New Roman"/>
      <w:kern w:val="0"/>
      <w:sz w:val="22"/>
      <w:szCs w:val="20"/>
      <w:lang w:eastAsia="ar-SA" w:bidi="ar-SA"/>
    </w:rPr>
  </w:style>
  <w:style w:type="paragraph" w:styleId="Nzev">
    <w:name w:val="Title"/>
    <w:basedOn w:val="Normln"/>
    <w:next w:val="Podnadpis"/>
    <w:link w:val="NzevChar"/>
    <w:qFormat/>
    <w:rsid w:val="00F21D7B"/>
    <w:pPr>
      <w:widowControl/>
      <w:autoSpaceDN/>
      <w:jc w:val="center"/>
      <w:textAlignment w:val="auto"/>
    </w:pPr>
    <w:rPr>
      <w:rFonts w:ascii="Arial" w:eastAsia="Times New Roman" w:hAnsi="Arial" w:cs="Arial"/>
      <w:kern w:val="0"/>
      <w:sz w:val="72"/>
      <w:szCs w:val="20"/>
      <w:lang w:eastAsia="ar-SA" w:bidi="ar-SA"/>
    </w:rPr>
  </w:style>
  <w:style w:type="character" w:customStyle="1" w:styleId="NzevChar">
    <w:name w:val="Název Char"/>
    <w:basedOn w:val="Standardnpsmoodstavce"/>
    <w:link w:val="Nzev"/>
    <w:rsid w:val="00F21D7B"/>
    <w:rPr>
      <w:rFonts w:ascii="Arial" w:eastAsia="Times New Roman" w:hAnsi="Arial" w:cs="Arial"/>
      <w:sz w:val="72"/>
      <w:szCs w:val="20"/>
      <w:lang w:eastAsia="ar-SA"/>
    </w:rPr>
  </w:style>
  <w:style w:type="paragraph" w:customStyle="1" w:styleId="WW-Zkladntext2">
    <w:name w:val="WW-Základní text 2"/>
    <w:basedOn w:val="Normln"/>
    <w:rsid w:val="00F21D7B"/>
    <w:pPr>
      <w:widowControl/>
      <w:autoSpaceDN/>
      <w:jc w:val="both"/>
      <w:textAlignment w:val="auto"/>
    </w:pPr>
    <w:rPr>
      <w:rFonts w:eastAsia="Times New Roman" w:cs="Times New Roman"/>
      <w:kern w:val="0"/>
      <w:sz w:val="20"/>
      <w:szCs w:val="20"/>
      <w:lang w:eastAsia="ar-SA" w:bidi="ar-SA"/>
    </w:rPr>
  </w:style>
  <w:style w:type="paragraph" w:customStyle="1" w:styleId="Zkladntextodsazen21">
    <w:name w:val="Základní text odsazený 21"/>
    <w:basedOn w:val="Normln"/>
    <w:rsid w:val="00F21D7B"/>
    <w:pPr>
      <w:widowControl/>
      <w:autoSpaceDN/>
      <w:ind w:firstLine="720"/>
      <w:textAlignment w:val="auto"/>
    </w:pPr>
    <w:rPr>
      <w:rFonts w:eastAsia="Times New Roman" w:cs="Times New Roman"/>
      <w:kern w:val="0"/>
      <w:sz w:val="22"/>
      <w:szCs w:val="20"/>
      <w:lang w:eastAsia="ar-SA" w:bidi="ar-SA"/>
    </w:rPr>
  </w:style>
  <w:style w:type="paragraph" w:customStyle="1" w:styleId="Pata">
    <w:name w:val="Pata"/>
    <w:rsid w:val="00F21D7B"/>
    <w:pPr>
      <w:suppressAutoHyphens/>
      <w:spacing w:after="0" w:line="240" w:lineRule="auto"/>
    </w:pPr>
    <w:rPr>
      <w:rFonts w:ascii="Times New Roman" w:eastAsia="Arial" w:hAnsi="Times New Roman" w:cs="Times New Roman"/>
      <w:color w:val="000000"/>
      <w:sz w:val="24"/>
      <w:szCs w:val="20"/>
      <w:lang w:eastAsia="ar-SA"/>
    </w:rPr>
  </w:style>
  <w:style w:type="paragraph" w:styleId="Podnadpis">
    <w:name w:val="Subtitle"/>
    <w:basedOn w:val="Normln"/>
    <w:next w:val="Normln"/>
    <w:link w:val="PodnadpisChar"/>
    <w:uiPriority w:val="11"/>
    <w:qFormat/>
    <w:rsid w:val="00F21D7B"/>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PodnadpisChar">
    <w:name w:val="Podnadpis Char"/>
    <w:basedOn w:val="Standardnpsmoodstavce"/>
    <w:link w:val="Podnadpis"/>
    <w:uiPriority w:val="11"/>
    <w:rsid w:val="00F21D7B"/>
    <w:rPr>
      <w:rFonts w:eastAsiaTheme="minorEastAsia" w:cs="Mangal"/>
      <w:color w:val="5A5A5A" w:themeColor="text1" w:themeTint="A5"/>
      <w:spacing w:val="15"/>
      <w:kern w:val="3"/>
      <w:szCs w:val="20"/>
      <w:lang w:eastAsia="zh-CN" w:bidi="hi-IN"/>
    </w:rPr>
  </w:style>
  <w:style w:type="paragraph" w:customStyle="1" w:styleId="Default">
    <w:name w:val="Default"/>
    <w:rsid w:val="00F21D7B"/>
    <w:pPr>
      <w:autoSpaceDE w:val="0"/>
      <w:autoSpaceDN w:val="0"/>
      <w:adjustRightInd w:val="0"/>
      <w:spacing w:after="0" w:line="240" w:lineRule="auto"/>
    </w:pPr>
    <w:rPr>
      <w:rFonts w:ascii="Calibri" w:hAnsi="Calibri" w:cs="Calibri"/>
      <w:color w:val="000000"/>
      <w:sz w:val="24"/>
      <w:szCs w:val="24"/>
    </w:rPr>
  </w:style>
  <w:style w:type="paragraph" w:styleId="Zkladntextodsazen2">
    <w:name w:val="Body Text Indent 2"/>
    <w:basedOn w:val="Normln"/>
    <w:link w:val="Zkladntextodsazen2Char"/>
    <w:uiPriority w:val="99"/>
    <w:semiHidden/>
    <w:unhideWhenUsed/>
    <w:rsid w:val="00F21D7B"/>
    <w:pPr>
      <w:spacing w:after="120" w:line="480" w:lineRule="auto"/>
      <w:ind w:left="283"/>
    </w:pPr>
    <w:rPr>
      <w:rFonts w:cs="Mangal"/>
      <w:szCs w:val="21"/>
    </w:rPr>
  </w:style>
  <w:style w:type="character" w:customStyle="1" w:styleId="Zkladntextodsazen2Char">
    <w:name w:val="Základní text odsazený 2 Char"/>
    <w:basedOn w:val="Standardnpsmoodstavce"/>
    <w:link w:val="Zkladntextodsazen2"/>
    <w:uiPriority w:val="99"/>
    <w:semiHidden/>
    <w:rsid w:val="00F21D7B"/>
    <w:rPr>
      <w:rFonts w:ascii="Times New Roman" w:eastAsia="SimSun" w:hAnsi="Times New Roman" w:cs="Mangal"/>
      <w:kern w:val="3"/>
      <w:sz w:val="24"/>
      <w:szCs w:val="21"/>
      <w:lang w:eastAsia="zh-CN" w:bidi="hi-IN"/>
    </w:rPr>
  </w:style>
  <w:style w:type="paragraph" w:customStyle="1" w:styleId="Heading2user">
    <w:name w:val="Heading 2 (user)"/>
    <w:basedOn w:val="Standarduser"/>
    <w:next w:val="Standarduser"/>
    <w:rsid w:val="00172721"/>
    <w:pPr>
      <w:keepNext/>
      <w:spacing w:before="238"/>
    </w:pPr>
    <w:rPr>
      <w:rFonts w:ascii="Arial" w:hAnsi="Arial"/>
      <w:b/>
    </w:rPr>
  </w:style>
  <w:style w:type="paragraph" w:customStyle="1" w:styleId="Zkladntextodsazen22">
    <w:name w:val="Základní text odsazený 22"/>
    <w:basedOn w:val="Normln"/>
    <w:rsid w:val="00772384"/>
    <w:pPr>
      <w:widowControl/>
      <w:overflowPunct w:val="0"/>
      <w:autoSpaceDE w:val="0"/>
      <w:autoSpaceDN/>
      <w:ind w:firstLine="709"/>
      <w:jc w:val="both"/>
    </w:pPr>
    <w:rPr>
      <w:rFonts w:eastAsia="Times New Roman" w:cs="Times New Roman"/>
      <w:kern w:val="0"/>
      <w:szCs w:val="20"/>
      <w:lang w:bidi="ar-SA"/>
    </w:rPr>
  </w:style>
  <w:style w:type="paragraph" w:customStyle="1" w:styleId="Vpis">
    <w:name w:val="Výpis"/>
    <w:basedOn w:val="Normln"/>
    <w:rsid w:val="00772384"/>
    <w:pPr>
      <w:widowControl/>
      <w:tabs>
        <w:tab w:val="right" w:leader="dot" w:pos="9356"/>
      </w:tabs>
      <w:overflowPunct w:val="0"/>
      <w:autoSpaceDE w:val="0"/>
      <w:autoSpaceDN/>
      <w:jc w:val="both"/>
    </w:pPr>
    <w:rPr>
      <w:rFonts w:eastAsia="Times New Roman" w:cs="Times New Roman"/>
      <w:kern w:val="0"/>
      <w:szCs w:val="20"/>
      <w:lang w:bidi="ar-SA"/>
    </w:rPr>
  </w:style>
  <w:style w:type="paragraph" w:customStyle="1" w:styleId="Rejstk">
    <w:name w:val="Rejstřík"/>
    <w:basedOn w:val="Normln"/>
    <w:rsid w:val="00235585"/>
    <w:pPr>
      <w:widowControl/>
      <w:suppressLineNumbers/>
      <w:overflowPunct w:val="0"/>
      <w:autoSpaceDE w:val="0"/>
      <w:autoSpaceDN/>
      <w:jc w:val="both"/>
    </w:pPr>
    <w:rPr>
      <w:rFonts w:eastAsia="Times New Roman"/>
      <w:kern w:val="0"/>
      <w:szCs w:val="20"/>
      <w:lang w:bidi="ar-SA"/>
    </w:rPr>
  </w:style>
  <w:style w:type="paragraph" w:customStyle="1" w:styleId="Nadpisvpis1">
    <w:name w:val="Nadpis výpis 1"/>
    <w:basedOn w:val="Normln"/>
    <w:rsid w:val="00235585"/>
    <w:pPr>
      <w:widowControl/>
      <w:overflowPunct w:val="0"/>
      <w:autoSpaceDE w:val="0"/>
      <w:autoSpaceDN/>
      <w:jc w:val="both"/>
    </w:pPr>
    <w:rPr>
      <w:rFonts w:eastAsia="Times New Roman" w:cs="Times New Roman"/>
      <w:b/>
      <w:kern w:val="0"/>
      <w:szCs w:val="20"/>
      <w:u w:val="single"/>
      <w:lang w:bidi="ar-SA"/>
    </w:rPr>
  </w:style>
  <w:style w:type="paragraph" w:customStyle="1" w:styleId="Zkladntextodsazen33">
    <w:name w:val="Základní text odsazený 33"/>
    <w:basedOn w:val="Normln"/>
    <w:rsid w:val="006D0DD9"/>
    <w:pPr>
      <w:widowControl/>
      <w:overflowPunct w:val="0"/>
      <w:autoSpaceDE w:val="0"/>
      <w:autoSpaceDN/>
      <w:ind w:firstLine="432"/>
      <w:jc w:val="both"/>
    </w:pPr>
    <w:rPr>
      <w:rFonts w:eastAsia="Times New Roman" w:cs="Times New Roman"/>
      <w:kern w:val="0"/>
      <w:szCs w:val="20"/>
      <w:lang w:bidi="ar-SA"/>
    </w:rPr>
  </w:style>
  <w:style w:type="character" w:customStyle="1" w:styleId="Nadpis1Char">
    <w:name w:val="Nadpis 1 Char"/>
    <w:basedOn w:val="Standardnpsmoodstavce"/>
    <w:link w:val="Nadpis1"/>
    <w:uiPriority w:val="9"/>
    <w:rsid w:val="00065A74"/>
    <w:rPr>
      <w:rFonts w:asciiTheme="majorHAnsi" w:eastAsiaTheme="majorEastAsia" w:hAnsiTheme="majorHAnsi" w:cs="Mangal"/>
      <w:color w:val="365F91" w:themeColor="accent1" w:themeShade="BF"/>
      <w:kern w:val="3"/>
      <w:sz w:val="32"/>
      <w:szCs w:val="29"/>
      <w:lang w:eastAsia="zh-CN" w:bidi="hi-IN"/>
    </w:rPr>
  </w:style>
  <w:style w:type="paragraph" w:styleId="Nadpisobsahu">
    <w:name w:val="TOC Heading"/>
    <w:basedOn w:val="Nadpis1"/>
    <w:next w:val="Normln"/>
    <w:uiPriority w:val="39"/>
    <w:unhideWhenUsed/>
    <w:qFormat/>
    <w:rsid w:val="00065A74"/>
    <w:pPr>
      <w:widowControl/>
      <w:suppressAutoHyphens w:val="0"/>
      <w:autoSpaceDN/>
      <w:spacing w:line="259" w:lineRule="auto"/>
      <w:textAlignment w:val="auto"/>
      <w:outlineLvl w:val="9"/>
    </w:pPr>
    <w:rPr>
      <w:rFonts w:cstheme="majorBidi"/>
      <w:kern w:val="0"/>
      <w:szCs w:val="32"/>
      <w:lang w:eastAsia="cs-CZ" w:bidi="ar-SA"/>
    </w:rPr>
  </w:style>
  <w:style w:type="paragraph" w:styleId="Obsah1">
    <w:name w:val="toc 1"/>
    <w:basedOn w:val="Normln"/>
    <w:next w:val="Normln"/>
    <w:autoRedefine/>
    <w:uiPriority w:val="39"/>
    <w:unhideWhenUsed/>
    <w:rsid w:val="008C7173"/>
    <w:pPr>
      <w:tabs>
        <w:tab w:val="left" w:pos="567"/>
        <w:tab w:val="right" w:leader="dot" w:pos="9628"/>
      </w:tabs>
    </w:pPr>
    <w:rPr>
      <w:rFonts w:ascii="Arial" w:hAnsi="Arial" w:cs="Arial"/>
      <w:b/>
      <w:noProof/>
      <w:sz w:val="22"/>
      <w:szCs w:val="22"/>
    </w:rPr>
  </w:style>
  <w:style w:type="paragraph" w:styleId="Obsah2">
    <w:name w:val="toc 2"/>
    <w:basedOn w:val="Normln"/>
    <w:next w:val="Normln"/>
    <w:autoRedefine/>
    <w:uiPriority w:val="39"/>
    <w:unhideWhenUsed/>
    <w:rsid w:val="008C7173"/>
    <w:pPr>
      <w:tabs>
        <w:tab w:val="left" w:pos="1134"/>
        <w:tab w:val="right" w:leader="dot" w:pos="9628"/>
      </w:tabs>
      <w:spacing w:line="360" w:lineRule="auto"/>
      <w:ind w:left="567"/>
    </w:pPr>
    <w:rPr>
      <w:rFonts w:cs="Mangal"/>
      <w:szCs w:val="21"/>
    </w:rPr>
  </w:style>
  <w:style w:type="character" w:styleId="Zstupntext">
    <w:name w:val="Placeholder Text"/>
    <w:basedOn w:val="Standardnpsmoodstavce"/>
    <w:uiPriority w:val="99"/>
    <w:semiHidden/>
    <w:rsid w:val="00A015A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51142">
      <w:bodyDiv w:val="1"/>
      <w:marLeft w:val="0"/>
      <w:marRight w:val="0"/>
      <w:marTop w:val="0"/>
      <w:marBottom w:val="0"/>
      <w:divBdr>
        <w:top w:val="none" w:sz="0" w:space="0" w:color="auto"/>
        <w:left w:val="none" w:sz="0" w:space="0" w:color="auto"/>
        <w:bottom w:val="none" w:sz="0" w:space="0" w:color="auto"/>
        <w:right w:val="none" w:sz="0" w:space="0" w:color="auto"/>
      </w:divBdr>
    </w:div>
    <w:div w:id="261031220">
      <w:bodyDiv w:val="1"/>
      <w:marLeft w:val="0"/>
      <w:marRight w:val="0"/>
      <w:marTop w:val="0"/>
      <w:marBottom w:val="0"/>
      <w:divBdr>
        <w:top w:val="none" w:sz="0" w:space="0" w:color="auto"/>
        <w:left w:val="none" w:sz="0" w:space="0" w:color="auto"/>
        <w:bottom w:val="none" w:sz="0" w:space="0" w:color="auto"/>
        <w:right w:val="none" w:sz="0" w:space="0" w:color="auto"/>
      </w:divBdr>
    </w:div>
    <w:div w:id="299191130">
      <w:bodyDiv w:val="1"/>
      <w:marLeft w:val="0"/>
      <w:marRight w:val="0"/>
      <w:marTop w:val="0"/>
      <w:marBottom w:val="0"/>
      <w:divBdr>
        <w:top w:val="none" w:sz="0" w:space="0" w:color="auto"/>
        <w:left w:val="none" w:sz="0" w:space="0" w:color="auto"/>
        <w:bottom w:val="none" w:sz="0" w:space="0" w:color="auto"/>
        <w:right w:val="none" w:sz="0" w:space="0" w:color="auto"/>
      </w:divBdr>
    </w:div>
    <w:div w:id="1096436658">
      <w:bodyDiv w:val="1"/>
      <w:marLeft w:val="0"/>
      <w:marRight w:val="0"/>
      <w:marTop w:val="0"/>
      <w:marBottom w:val="0"/>
      <w:divBdr>
        <w:top w:val="none" w:sz="0" w:space="0" w:color="auto"/>
        <w:left w:val="none" w:sz="0" w:space="0" w:color="auto"/>
        <w:bottom w:val="none" w:sz="0" w:space="0" w:color="auto"/>
        <w:right w:val="none" w:sz="0" w:space="0" w:color="auto"/>
      </w:divBdr>
    </w:div>
    <w:div w:id="1184130092">
      <w:bodyDiv w:val="1"/>
      <w:marLeft w:val="0"/>
      <w:marRight w:val="0"/>
      <w:marTop w:val="0"/>
      <w:marBottom w:val="0"/>
      <w:divBdr>
        <w:top w:val="none" w:sz="0" w:space="0" w:color="auto"/>
        <w:left w:val="none" w:sz="0" w:space="0" w:color="auto"/>
        <w:bottom w:val="none" w:sz="0" w:space="0" w:color="auto"/>
        <w:right w:val="none" w:sz="0" w:space="0" w:color="auto"/>
      </w:divBdr>
    </w:div>
    <w:div w:id="1246258833">
      <w:bodyDiv w:val="1"/>
      <w:marLeft w:val="0"/>
      <w:marRight w:val="0"/>
      <w:marTop w:val="0"/>
      <w:marBottom w:val="0"/>
      <w:divBdr>
        <w:top w:val="none" w:sz="0" w:space="0" w:color="auto"/>
        <w:left w:val="none" w:sz="0" w:space="0" w:color="auto"/>
        <w:bottom w:val="none" w:sz="0" w:space="0" w:color="auto"/>
        <w:right w:val="none" w:sz="0" w:space="0" w:color="auto"/>
      </w:divBdr>
    </w:div>
    <w:div w:id="1509102358">
      <w:bodyDiv w:val="1"/>
      <w:marLeft w:val="0"/>
      <w:marRight w:val="0"/>
      <w:marTop w:val="0"/>
      <w:marBottom w:val="0"/>
      <w:divBdr>
        <w:top w:val="none" w:sz="0" w:space="0" w:color="auto"/>
        <w:left w:val="none" w:sz="0" w:space="0" w:color="auto"/>
        <w:bottom w:val="none" w:sz="0" w:space="0" w:color="auto"/>
        <w:right w:val="none" w:sz="0" w:space="0" w:color="auto"/>
      </w:divBdr>
    </w:div>
    <w:div w:id="1650012876">
      <w:bodyDiv w:val="1"/>
      <w:marLeft w:val="0"/>
      <w:marRight w:val="0"/>
      <w:marTop w:val="0"/>
      <w:marBottom w:val="0"/>
      <w:divBdr>
        <w:top w:val="none" w:sz="0" w:space="0" w:color="auto"/>
        <w:left w:val="none" w:sz="0" w:space="0" w:color="auto"/>
        <w:bottom w:val="none" w:sz="0" w:space="0" w:color="auto"/>
        <w:right w:val="none" w:sz="0" w:space="0" w:color="auto"/>
      </w:divBdr>
    </w:div>
    <w:div w:id="1883979703">
      <w:bodyDiv w:val="1"/>
      <w:marLeft w:val="0"/>
      <w:marRight w:val="0"/>
      <w:marTop w:val="0"/>
      <w:marBottom w:val="0"/>
      <w:divBdr>
        <w:top w:val="none" w:sz="0" w:space="0" w:color="auto"/>
        <w:left w:val="none" w:sz="0" w:space="0" w:color="auto"/>
        <w:bottom w:val="none" w:sz="0" w:space="0" w:color="auto"/>
        <w:right w:val="none" w:sz="0" w:space="0" w:color="auto"/>
      </w:divBdr>
      <w:divsChild>
        <w:div w:id="427434666">
          <w:marLeft w:val="0"/>
          <w:marRight w:val="0"/>
          <w:marTop w:val="0"/>
          <w:marBottom w:val="0"/>
          <w:divBdr>
            <w:top w:val="none" w:sz="0" w:space="0" w:color="auto"/>
            <w:left w:val="none" w:sz="0" w:space="0" w:color="auto"/>
            <w:bottom w:val="none" w:sz="0" w:space="0" w:color="auto"/>
            <w:right w:val="none" w:sz="0" w:space="0" w:color="auto"/>
          </w:divBdr>
          <w:divsChild>
            <w:div w:id="756825209">
              <w:marLeft w:val="0"/>
              <w:marRight w:val="0"/>
              <w:marTop w:val="0"/>
              <w:marBottom w:val="0"/>
              <w:divBdr>
                <w:top w:val="none" w:sz="0" w:space="0" w:color="auto"/>
                <w:left w:val="none" w:sz="0" w:space="0" w:color="auto"/>
                <w:bottom w:val="none" w:sz="0" w:space="0" w:color="auto"/>
                <w:right w:val="none" w:sz="0" w:space="0" w:color="auto"/>
              </w:divBdr>
              <w:divsChild>
                <w:div w:id="1882814974">
                  <w:marLeft w:val="0"/>
                  <w:marRight w:val="0"/>
                  <w:marTop w:val="0"/>
                  <w:marBottom w:val="0"/>
                  <w:divBdr>
                    <w:top w:val="none" w:sz="0" w:space="0" w:color="auto"/>
                    <w:left w:val="none" w:sz="0" w:space="0" w:color="auto"/>
                    <w:bottom w:val="none" w:sz="0" w:space="0" w:color="auto"/>
                    <w:right w:val="none" w:sz="0" w:space="0" w:color="auto"/>
                  </w:divBdr>
                  <w:divsChild>
                    <w:div w:id="1655719176">
                      <w:marLeft w:val="0"/>
                      <w:marRight w:val="0"/>
                      <w:marTop w:val="0"/>
                      <w:marBottom w:val="0"/>
                      <w:divBdr>
                        <w:top w:val="none" w:sz="0" w:space="0" w:color="auto"/>
                        <w:left w:val="none" w:sz="0" w:space="0" w:color="auto"/>
                        <w:bottom w:val="none" w:sz="0" w:space="0" w:color="auto"/>
                        <w:right w:val="none" w:sz="0" w:space="0" w:color="auto"/>
                      </w:divBdr>
                      <w:divsChild>
                        <w:div w:id="1973900587">
                          <w:marLeft w:val="0"/>
                          <w:marRight w:val="0"/>
                          <w:marTop w:val="0"/>
                          <w:marBottom w:val="0"/>
                          <w:divBdr>
                            <w:top w:val="none" w:sz="0" w:space="0" w:color="auto"/>
                            <w:left w:val="none" w:sz="0" w:space="0" w:color="auto"/>
                            <w:bottom w:val="none" w:sz="0" w:space="0" w:color="auto"/>
                            <w:right w:val="none" w:sz="0" w:space="0" w:color="auto"/>
                          </w:divBdr>
                          <w:divsChild>
                            <w:div w:id="658266805">
                              <w:marLeft w:val="0"/>
                              <w:marRight w:val="0"/>
                              <w:marTop w:val="0"/>
                              <w:marBottom w:val="0"/>
                              <w:divBdr>
                                <w:top w:val="none" w:sz="0" w:space="0" w:color="auto"/>
                                <w:left w:val="none" w:sz="0" w:space="0" w:color="auto"/>
                                <w:bottom w:val="none" w:sz="0" w:space="0" w:color="auto"/>
                                <w:right w:val="none" w:sz="0" w:space="0" w:color="auto"/>
                              </w:divBdr>
                              <w:divsChild>
                                <w:div w:id="90516654">
                                  <w:marLeft w:val="0"/>
                                  <w:marRight w:val="0"/>
                                  <w:marTop w:val="0"/>
                                  <w:marBottom w:val="0"/>
                                  <w:divBdr>
                                    <w:top w:val="none" w:sz="0" w:space="0" w:color="auto"/>
                                    <w:left w:val="none" w:sz="0" w:space="0" w:color="auto"/>
                                    <w:bottom w:val="none" w:sz="0" w:space="0" w:color="auto"/>
                                    <w:right w:val="none" w:sz="0" w:space="0" w:color="auto"/>
                                  </w:divBdr>
                                  <w:divsChild>
                                    <w:div w:id="127436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2990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F7DA8-71B3-46BB-946D-3543B2544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1329</Words>
  <Characters>7842</Characters>
  <Application>Microsoft Office Word</Application>
  <DocSecurity>0</DocSecurity>
  <Lines>65</Lines>
  <Paragraphs>18</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ateliersecco</dc:creator>
  <cp:lastModifiedBy>Studio PHX</cp:lastModifiedBy>
  <cp:revision>6</cp:revision>
  <cp:lastPrinted>2025-02-28T09:55:00Z</cp:lastPrinted>
  <dcterms:created xsi:type="dcterms:W3CDTF">2023-05-05T19:54:00Z</dcterms:created>
  <dcterms:modified xsi:type="dcterms:W3CDTF">2025-02-28T09:57:00Z</dcterms:modified>
</cp:coreProperties>
</file>